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1E5656" w:rsidRPr="001E5656" w:rsidTr="001E565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1E5656" w:rsidRPr="001E5656">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1E5656" w:rsidRPr="001E5656">
                    <w:tc>
                      <w:tcPr>
                        <w:tcW w:w="0" w:type="auto"/>
                        <w:shd w:val="clear" w:color="auto" w:fill="auto"/>
                        <w:tcMar>
                          <w:top w:w="0" w:type="dxa"/>
                          <w:left w:w="270" w:type="dxa"/>
                          <w:bottom w:w="135" w:type="dxa"/>
                          <w:right w:w="270" w:type="dxa"/>
                        </w:tcMar>
                        <w:hideMark/>
                      </w:tcPr>
                      <w:p w:rsidR="001E5656" w:rsidRPr="001E5656" w:rsidRDefault="001E5656" w:rsidP="001E5656">
                        <w:pPr>
                          <w:spacing w:after="0" w:line="488" w:lineRule="atLeast"/>
                          <w:outlineLvl w:val="0"/>
                          <w:rPr>
                            <w:rFonts w:ascii="Helvetica" w:eastAsia="Times New Roman" w:hAnsi="Helvetica" w:cs="Times New Roman"/>
                            <w:b/>
                            <w:bCs/>
                            <w:color w:val="202020"/>
                            <w:kern w:val="36"/>
                            <w:sz w:val="39"/>
                            <w:szCs w:val="39"/>
                            <w:lang w:eastAsia="en-GB"/>
                          </w:rPr>
                        </w:pPr>
                        <w:r w:rsidRPr="001E5656">
                          <w:rPr>
                            <w:rFonts w:ascii="Helvetica" w:eastAsia="Times New Roman" w:hAnsi="Helvetica" w:cs="Times New Roman"/>
                            <w:b/>
                            <w:bCs/>
                            <w:color w:val="202020"/>
                            <w:kern w:val="36"/>
                            <w:sz w:val="39"/>
                            <w:szCs w:val="39"/>
                            <w:lang w:eastAsia="en-GB"/>
                          </w:rPr>
                          <w:t>Late October 2020 Herts LDC update</w:t>
                        </w:r>
                      </w:p>
                    </w:tc>
                  </w:tr>
                </w:tbl>
                <w:p w:rsidR="001E5656" w:rsidRPr="001E5656" w:rsidRDefault="001E5656" w:rsidP="001E5656">
                  <w:pPr>
                    <w:spacing w:after="0" w:line="240" w:lineRule="auto"/>
                    <w:rPr>
                      <w:rFonts w:ascii="Times New Roman" w:eastAsia="Times New Roman" w:hAnsi="Times New Roman" w:cs="Times New Roman"/>
                      <w:sz w:val="24"/>
                      <w:szCs w:val="24"/>
                      <w:lang w:eastAsia="en-GB"/>
                    </w:rPr>
                  </w:pPr>
                </w:p>
              </w:tc>
            </w:tr>
          </w:tbl>
          <w:p w:rsidR="001E5656" w:rsidRPr="001E5656" w:rsidRDefault="001E5656" w:rsidP="001E5656">
            <w:pPr>
              <w:spacing w:after="0" w:line="240" w:lineRule="auto"/>
              <w:rPr>
                <w:rFonts w:ascii="Helvetica Neue" w:eastAsia="Times New Roman" w:hAnsi="Helvetica Neue" w:cs="Times New Roman"/>
                <w:color w:val="000000"/>
                <w:sz w:val="20"/>
                <w:szCs w:val="20"/>
                <w:lang w:eastAsia="en-GB"/>
              </w:rPr>
            </w:pPr>
          </w:p>
        </w:tc>
      </w:tr>
      <w:tr w:rsidR="001E5656" w:rsidRPr="001E5656" w:rsidTr="001E565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1E5656" w:rsidRPr="001E5656">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1E5656" w:rsidRPr="001E5656">
                    <w:tc>
                      <w:tcPr>
                        <w:tcW w:w="0" w:type="auto"/>
                        <w:shd w:val="clear" w:color="auto" w:fill="auto"/>
                        <w:tcMar>
                          <w:top w:w="0" w:type="dxa"/>
                          <w:left w:w="270" w:type="dxa"/>
                          <w:bottom w:w="135" w:type="dxa"/>
                          <w:right w:w="270" w:type="dxa"/>
                        </w:tcMar>
                        <w:hideMark/>
                      </w:tcPr>
                      <w:p w:rsidR="001E5656" w:rsidRPr="001E5656" w:rsidRDefault="001E5656" w:rsidP="001E5656">
                        <w:pPr>
                          <w:spacing w:after="0" w:line="360" w:lineRule="atLeast"/>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Dear Colleague,</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Within this slightly longer update, we have</w:t>
                        </w:r>
                        <w:r w:rsidRPr="001E5656">
                          <w:rPr>
                            <w:rFonts w:ascii="Helvetica" w:eastAsia="Times New Roman" w:hAnsi="Helvetica" w:cs="Times New Roman"/>
                            <w:color w:val="202020"/>
                            <w:sz w:val="24"/>
                            <w:szCs w:val="24"/>
                            <w:lang w:eastAsia="en-GB"/>
                          </w:rPr>
                          <w:br/>
                          <w:t> </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111 news</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 xml:space="preserve">Level 2 </w:t>
                        </w:r>
                        <w:proofErr w:type="spellStart"/>
                        <w:r w:rsidRPr="001E5656">
                          <w:rPr>
                            <w:rFonts w:ascii="Helvetica" w:eastAsia="Times New Roman" w:hAnsi="Helvetica" w:cs="Times New Roman"/>
                            <w:color w:val="202020"/>
                            <w:sz w:val="24"/>
                            <w:szCs w:val="24"/>
                            <w:lang w:eastAsia="en-GB"/>
                          </w:rPr>
                          <w:t>Periodontic</w:t>
                        </w:r>
                        <w:proofErr w:type="spellEnd"/>
                        <w:r w:rsidRPr="001E5656">
                          <w:rPr>
                            <w:rFonts w:ascii="Helvetica" w:eastAsia="Times New Roman" w:hAnsi="Helvetica" w:cs="Times New Roman"/>
                            <w:color w:val="202020"/>
                            <w:sz w:val="24"/>
                            <w:szCs w:val="24"/>
                            <w:lang w:eastAsia="en-GB"/>
                          </w:rPr>
                          <w:t xml:space="preserve"> and Endodontic services pilot - UPDATE</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Safe Use of X-ray Equipment freebee</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Info on the imminent changes to CQC assessment</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Access your nhs.net account before 31 October</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Eastern Seat - Principal Executive Committee (PEC) Elections</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Survey on the impact the pandemic is placing on practices</w:t>
                        </w:r>
                      </w:p>
                      <w:p w:rsidR="001E5656" w:rsidRPr="001E5656" w:rsidRDefault="001E5656" w:rsidP="001E5656">
                        <w:pPr>
                          <w:numPr>
                            <w:ilvl w:val="0"/>
                            <w:numId w:val="1"/>
                          </w:numPr>
                          <w:spacing w:before="100" w:beforeAutospacing="1" w:after="120" w:line="240" w:lineRule="auto"/>
                          <w:ind w:left="360"/>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COVID-19 Infection prevention and control guidance Dental appendix</w:t>
                        </w:r>
                      </w:p>
                      <w:p w:rsidR="001E5656" w:rsidRPr="001E5656" w:rsidRDefault="001E5656" w:rsidP="001E5656">
                        <w:pPr>
                          <w:spacing w:after="0" w:line="360" w:lineRule="atLeast"/>
                          <w:rPr>
                            <w:rFonts w:ascii="Helvetica" w:eastAsia="Times New Roman" w:hAnsi="Helvetica" w:cs="Times New Roman"/>
                            <w:color w:val="202020"/>
                            <w:sz w:val="24"/>
                            <w:szCs w:val="24"/>
                            <w:lang w:eastAsia="en-GB"/>
                          </w:rPr>
                        </w:pPr>
                        <w:r w:rsidRPr="001E5656">
                          <w:rPr>
                            <w:rFonts w:ascii="Helvetica" w:eastAsia="Times New Roman" w:hAnsi="Helvetica" w:cs="Times New Roman"/>
                            <w:color w:val="202020"/>
                            <w:sz w:val="24"/>
                            <w:szCs w:val="24"/>
                            <w:lang w:eastAsia="en-GB"/>
                          </w:rPr>
                          <w:t> </w:t>
                        </w:r>
                        <w:r w:rsidRPr="001E5656">
                          <w:rPr>
                            <w:rFonts w:ascii="Helvetica" w:eastAsia="Times New Roman" w:hAnsi="Helvetica" w:cs="Times New Roman"/>
                            <w:b/>
                            <w:bCs/>
                            <w:color w:val="202020"/>
                            <w:sz w:val="24"/>
                            <w:szCs w:val="24"/>
                            <w:lang w:eastAsia="en-GB"/>
                          </w:rPr>
                          <w:t>111 update</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The NHS 111 system in the East of England is due to change with urgent dental care patients being highlighted to UDCs (General Dental Services UDCs) and </w:t>
                        </w:r>
                        <w:r w:rsidRPr="001E5656">
                          <w:rPr>
                            <w:rFonts w:ascii="Helvetica" w:eastAsia="Times New Roman" w:hAnsi="Helvetica" w:cs="Times New Roman"/>
                            <w:b/>
                            <w:bCs/>
                            <w:color w:val="202020"/>
                            <w:sz w:val="24"/>
                            <w:szCs w:val="24"/>
                            <w:u w:val="single"/>
                            <w:lang w:eastAsia="en-GB"/>
                          </w:rPr>
                          <w:t>all practices with NHS GDS contracts.</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These changes are being implemented across the region and will start to roll out in Herts, Beds &amp; Milton Keynes (HBLMK) region from the 22nd October 2020.</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UDCs will be allowed to request an account on the NHS Pathways Directory of Services (</w:t>
                        </w:r>
                        <w:proofErr w:type="spellStart"/>
                        <w:r w:rsidRPr="001E5656">
                          <w:rPr>
                            <w:rFonts w:ascii="Helvetica" w:eastAsia="Times New Roman" w:hAnsi="Helvetica" w:cs="Times New Roman"/>
                            <w:color w:val="202020"/>
                            <w:sz w:val="24"/>
                            <w:szCs w:val="24"/>
                            <w:lang w:eastAsia="en-GB"/>
                          </w:rPr>
                          <w:t>DoS</w:t>
                        </w:r>
                        <w:proofErr w:type="spellEnd"/>
                        <w:r w:rsidRPr="001E5656">
                          <w:rPr>
                            <w:rFonts w:ascii="Helvetica" w:eastAsia="Times New Roman" w:hAnsi="Helvetica" w:cs="Times New Roman"/>
                            <w:color w:val="202020"/>
                            <w:sz w:val="24"/>
                            <w:szCs w:val="24"/>
                            <w:lang w:eastAsia="en-GB"/>
                          </w:rPr>
                          <w:t>) which will allow UDCs to set their RAG capacity status. This will allow them to switch their UDC on/off for patients.</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The East of England are working with 111 to try and ensure that patients directed towards UDCs are appropriate and require urgent care and they hope the centres will lend support to this new pathway.</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Herts LDC hopes that this DOS pathway will be made available to all GDS practices in our area in time.</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b/>
                            <w:bCs/>
                            <w:color w:val="202020"/>
                            <w:sz w:val="24"/>
                            <w:szCs w:val="24"/>
                            <w:lang w:eastAsia="en-GB"/>
                          </w:rPr>
                          <w:t xml:space="preserve">Level 2 </w:t>
                        </w:r>
                        <w:proofErr w:type="spellStart"/>
                        <w:r w:rsidRPr="001E5656">
                          <w:rPr>
                            <w:rFonts w:ascii="Helvetica" w:eastAsia="Times New Roman" w:hAnsi="Helvetica" w:cs="Times New Roman"/>
                            <w:b/>
                            <w:bCs/>
                            <w:color w:val="202020"/>
                            <w:sz w:val="24"/>
                            <w:szCs w:val="24"/>
                            <w:lang w:eastAsia="en-GB"/>
                          </w:rPr>
                          <w:t>Periodontic</w:t>
                        </w:r>
                        <w:proofErr w:type="spellEnd"/>
                        <w:r w:rsidRPr="001E5656">
                          <w:rPr>
                            <w:rFonts w:ascii="Helvetica" w:eastAsia="Times New Roman" w:hAnsi="Helvetica" w:cs="Times New Roman"/>
                            <w:b/>
                            <w:bCs/>
                            <w:color w:val="202020"/>
                            <w:sz w:val="24"/>
                            <w:szCs w:val="24"/>
                            <w:lang w:eastAsia="en-GB"/>
                          </w:rPr>
                          <w:t xml:space="preserve"> and Endodontic services pilot - UPDATE</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color w:val="202020"/>
                            <w:sz w:val="24"/>
                            <w:szCs w:val="24"/>
                            <w:lang w:eastAsia="en-GB"/>
                          </w:rPr>
                          <w:lastRenderedPageBreak/>
                          <w:t> </w:t>
                        </w:r>
                        <w:r w:rsidRPr="001E5656">
                          <w:rPr>
                            <w:rFonts w:ascii="Helvetica" w:eastAsia="Times New Roman" w:hAnsi="Helvetica" w:cs="Times New Roman"/>
                            <w:color w:val="202020"/>
                            <w:sz w:val="24"/>
                            <w:szCs w:val="24"/>
                            <w:lang w:eastAsia="en-GB"/>
                          </w:rPr>
                          <w:br/>
                          <w:t xml:space="preserve">In our Mid-September update newsletter Herts LDC was </w:t>
                        </w:r>
                        <w:proofErr w:type="spellStart"/>
                        <w:r w:rsidRPr="001E5656">
                          <w:rPr>
                            <w:rFonts w:ascii="Helvetica" w:eastAsia="Times New Roman" w:hAnsi="Helvetica" w:cs="Times New Roman"/>
                            <w:color w:val="202020"/>
                            <w:sz w:val="24"/>
                            <w:szCs w:val="24"/>
                            <w:lang w:eastAsia="en-GB"/>
                          </w:rPr>
                          <w:t>please</w:t>
                        </w:r>
                        <w:proofErr w:type="spellEnd"/>
                        <w:r w:rsidRPr="001E5656">
                          <w:rPr>
                            <w:rFonts w:ascii="Helvetica" w:eastAsia="Times New Roman" w:hAnsi="Helvetica" w:cs="Times New Roman"/>
                            <w:color w:val="202020"/>
                            <w:sz w:val="24"/>
                            <w:szCs w:val="24"/>
                            <w:lang w:eastAsia="en-GB"/>
                          </w:rPr>
                          <w:t xml:space="preserve"> to announce that at long last Herts (and West Essex) could have some Level 2 </w:t>
                        </w:r>
                        <w:proofErr w:type="spellStart"/>
                        <w:r w:rsidRPr="001E5656">
                          <w:rPr>
                            <w:rFonts w:ascii="Helvetica" w:eastAsia="Times New Roman" w:hAnsi="Helvetica" w:cs="Times New Roman"/>
                            <w:color w:val="202020"/>
                            <w:sz w:val="24"/>
                            <w:szCs w:val="24"/>
                            <w:lang w:eastAsia="en-GB"/>
                          </w:rPr>
                          <w:t>Periodontic</w:t>
                        </w:r>
                        <w:proofErr w:type="spellEnd"/>
                        <w:r w:rsidRPr="001E5656">
                          <w:rPr>
                            <w:rFonts w:ascii="Helvetica" w:eastAsia="Times New Roman" w:hAnsi="Helvetica" w:cs="Times New Roman"/>
                            <w:color w:val="202020"/>
                            <w:sz w:val="24"/>
                            <w:szCs w:val="24"/>
                            <w:lang w:eastAsia="en-GB"/>
                          </w:rPr>
                          <w:t xml:space="preserve"> and Endodontic services for a year (the pilot period). This pilot aims to gauge demand for a more definitive long term service.</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color w:val="202020"/>
                            <w:sz w:val="24"/>
                            <w:szCs w:val="24"/>
                            <w:u w:val="single"/>
                            <w:lang w:eastAsia="en-GB"/>
                          </w:rPr>
                          <w:t>What has been drawn to our attention</w:t>
                        </w:r>
                        <w:r w:rsidRPr="001E5656">
                          <w:rPr>
                            <w:rFonts w:ascii="Helvetica" w:eastAsia="Times New Roman" w:hAnsi="Helvetica" w:cs="Times New Roman"/>
                            <w:color w:val="202020"/>
                            <w:sz w:val="24"/>
                            <w:szCs w:val="24"/>
                            <w:lang w:eastAsia="en-GB"/>
                          </w:rPr>
                          <w:t xml:space="preserve"> is that for these Tier 2 pilots you will need to be an accredited specialist to apply. If you are interested in applying and would like further help in doing so please contact Herts LDC Chair </w:t>
                        </w:r>
                        <w:proofErr w:type="spellStart"/>
                        <w:r w:rsidRPr="001E5656">
                          <w:rPr>
                            <w:rFonts w:ascii="Helvetica" w:eastAsia="Times New Roman" w:hAnsi="Helvetica" w:cs="Times New Roman"/>
                            <w:color w:val="202020"/>
                            <w:sz w:val="24"/>
                            <w:szCs w:val="24"/>
                            <w:lang w:eastAsia="en-GB"/>
                          </w:rPr>
                          <w:t>Smita</w:t>
                        </w:r>
                        <w:proofErr w:type="spellEnd"/>
                        <w:r w:rsidRPr="001E5656">
                          <w:rPr>
                            <w:rFonts w:ascii="Helvetica" w:eastAsia="Times New Roman" w:hAnsi="Helvetica" w:cs="Times New Roman"/>
                            <w:color w:val="202020"/>
                            <w:sz w:val="24"/>
                            <w:szCs w:val="24"/>
                            <w:lang w:eastAsia="en-GB"/>
                          </w:rPr>
                          <w:t xml:space="preserve"> </w:t>
                        </w:r>
                        <w:proofErr w:type="spellStart"/>
                        <w:r w:rsidRPr="001E5656">
                          <w:rPr>
                            <w:rFonts w:ascii="Helvetica" w:eastAsia="Times New Roman" w:hAnsi="Helvetica" w:cs="Times New Roman"/>
                            <w:color w:val="202020"/>
                            <w:sz w:val="24"/>
                            <w:szCs w:val="24"/>
                            <w:lang w:eastAsia="en-GB"/>
                          </w:rPr>
                          <w:t>Rajani</w:t>
                        </w:r>
                        <w:proofErr w:type="spellEnd"/>
                        <w:r w:rsidRPr="001E5656">
                          <w:rPr>
                            <w:rFonts w:ascii="Helvetica" w:eastAsia="Times New Roman" w:hAnsi="Helvetica" w:cs="Times New Roman"/>
                            <w:color w:val="202020"/>
                            <w:sz w:val="24"/>
                            <w:szCs w:val="24"/>
                            <w:lang w:eastAsia="en-GB"/>
                          </w:rPr>
                          <w:t> </w:t>
                        </w:r>
                        <w:hyperlink r:id="rId5" w:tgtFrame="_blank" w:history="1">
                          <w:r w:rsidRPr="001E5656">
                            <w:rPr>
                              <w:rFonts w:ascii="Helvetica" w:eastAsia="Times New Roman" w:hAnsi="Helvetica" w:cs="Times New Roman"/>
                              <w:color w:val="007C89"/>
                              <w:sz w:val="24"/>
                              <w:szCs w:val="24"/>
                              <w:u w:val="single"/>
                              <w:lang w:eastAsia="en-GB"/>
                            </w:rPr>
                            <w:t>smitarajani@hotmail.com</w:t>
                          </w:r>
                        </w:hyperlink>
                        <w:r w:rsidRPr="001E5656">
                          <w:rPr>
                            <w:rFonts w:ascii="Helvetica" w:eastAsia="Times New Roman" w:hAnsi="Helvetica" w:cs="Times New Roman"/>
                            <w:color w:val="202020"/>
                            <w:sz w:val="24"/>
                            <w:szCs w:val="24"/>
                            <w:lang w:eastAsia="en-GB"/>
                          </w:rPr>
                          <w:t>  or the secretary Peter Tatton </w:t>
                        </w:r>
                        <w:hyperlink r:id="rId6" w:tgtFrame="_blank" w:history="1">
                          <w:r w:rsidRPr="001E5656">
                            <w:rPr>
                              <w:rFonts w:ascii="Helvetica" w:eastAsia="Times New Roman" w:hAnsi="Helvetica" w:cs="Times New Roman"/>
                              <w:color w:val="007C89"/>
                              <w:sz w:val="24"/>
                              <w:szCs w:val="24"/>
                              <w:u w:val="single"/>
                              <w:lang w:eastAsia="en-GB"/>
                            </w:rPr>
                            <w:t>hertsldcsec@btinternet.com</w:t>
                          </w:r>
                        </w:hyperlink>
                        <w:r w:rsidRPr="001E5656">
                          <w:rPr>
                            <w:rFonts w:ascii="Helvetica" w:eastAsia="Times New Roman" w:hAnsi="Helvetica" w:cs="Times New Roman"/>
                            <w:color w:val="202020"/>
                            <w:sz w:val="24"/>
                            <w:szCs w:val="24"/>
                            <w:lang w:eastAsia="en-GB"/>
                          </w:rPr>
                          <w:t>   </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The deadline to apply is the 29/10/2020.</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b/>
                            <w:bCs/>
                            <w:color w:val="202020"/>
                            <w:sz w:val="24"/>
                            <w:szCs w:val="24"/>
                            <w:lang w:eastAsia="en-GB"/>
                          </w:rPr>
                          <w:t>Safe Use of X-ray Equipment</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Guidance Notes for Dental Practitioners on the Safe Use of X-ray Equipment, second edition by Public Health England and the Faculty of General Dental Practice UK, and endorsed by the College of General Dentistry is available free at </w:t>
                        </w:r>
                        <w:hyperlink r:id="rId7" w:tgtFrame="_blank" w:history="1">
                          <w:r w:rsidRPr="001E5656">
                            <w:rPr>
                              <w:rFonts w:ascii="Helvetica" w:eastAsia="Times New Roman" w:hAnsi="Helvetica" w:cs="Times New Roman"/>
                              <w:color w:val="007C89"/>
                              <w:sz w:val="24"/>
                              <w:szCs w:val="24"/>
                              <w:u w:val="single"/>
                              <w:lang w:eastAsia="en-GB"/>
                            </w:rPr>
                            <w:t>https://www.fgdp.org.uk/publication/guidance-notes-dental-practitioners-safe-use-x-ray-equipment</w:t>
                          </w:r>
                        </w:hyperlink>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b/>
                            <w:bCs/>
                            <w:color w:val="202020"/>
                            <w:sz w:val="24"/>
                            <w:szCs w:val="24"/>
                            <w:lang w:eastAsia="en-GB"/>
                          </w:rPr>
                          <w:t>Imminent Changes to CQC Assessment and the future of regulation.</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In May 2021 the CQC will be changing how it assesses Dental Practices. The link below to a presentation from the CQC via iComply is for your information. (Herts LDC are thankful to iComply for this open source material)</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hyperlink r:id="rId8" w:tgtFrame="_blank" w:history="1">
                          <w:r w:rsidRPr="001E5656">
                            <w:rPr>
                              <w:rFonts w:ascii="Helvetica" w:eastAsia="Times New Roman" w:hAnsi="Helvetica" w:cs="Times New Roman"/>
                              <w:color w:val="007C89"/>
                              <w:sz w:val="24"/>
                              <w:szCs w:val="24"/>
                              <w:u w:val="single"/>
                              <w:lang w:eastAsia="en-GB"/>
                            </w:rPr>
                            <w:t>https://m.youtube.com/watch?feature=emb_logo&amp;v=5qAfh45HRd8</w:t>
                          </w:r>
                        </w:hyperlink>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b/>
                            <w:bCs/>
                            <w:color w:val="202020"/>
                            <w:sz w:val="24"/>
                            <w:szCs w:val="24"/>
                            <w:lang w:eastAsia="en-GB"/>
                          </w:rPr>
                          <w:t>Access your nhs.net account before 31 October</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i/>
                            <w:iCs/>
                            <w:color w:val="202020"/>
                            <w:sz w:val="24"/>
                            <w:szCs w:val="24"/>
                            <w:lang w:eastAsia="en-GB"/>
                          </w:rPr>
                          <w:t>Information from the BDA</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Dentists are asked to make sure that they access their NHS.net email address before the end of October 2020. From the end of October, any email addresses that has not been accessed in the last 90 days (excluding the new practice email addresses) will be deleted.</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color w:val="202020"/>
                            <w:sz w:val="24"/>
                            <w:szCs w:val="24"/>
                            <w:lang w:eastAsia="en-GB"/>
                          </w:rPr>
                          <w:lastRenderedPageBreak/>
                          <w:t>Some of these accounts were set up, but have either not been activated or activated and not used.</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There are benefits to having an NHS.net email account. They give dentists wider access to the </w:t>
                        </w:r>
                        <w:hyperlink r:id="rId9" w:tgtFrame="_blank" w:history="1">
                          <w:r w:rsidRPr="001E5656">
                            <w:rPr>
                              <w:rFonts w:ascii="Helvetica" w:eastAsia="Times New Roman" w:hAnsi="Helvetica" w:cs="Times New Roman"/>
                              <w:color w:val="007C89"/>
                              <w:sz w:val="24"/>
                              <w:szCs w:val="24"/>
                              <w:u w:val="single"/>
                              <w:lang w:eastAsia="en-GB"/>
                            </w:rPr>
                            <w:t>Microsoft Office 365 suite</w:t>
                          </w:r>
                        </w:hyperlink>
                        <w:r w:rsidRPr="001E5656">
                          <w:rPr>
                            <w:rFonts w:ascii="Helvetica" w:eastAsia="Times New Roman" w:hAnsi="Helvetica" w:cs="Times New Roman"/>
                            <w:color w:val="202020"/>
                            <w:sz w:val="24"/>
                            <w:szCs w:val="24"/>
                            <w:lang w:eastAsia="en-GB"/>
                          </w:rPr>
                          <w:t>, allowing them to:</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 xml:space="preserve">Talk to and collaborate with </w:t>
                        </w:r>
                        <w:proofErr w:type="spellStart"/>
                        <w:r w:rsidRPr="001E5656">
                          <w:rPr>
                            <w:rFonts w:ascii="Helvetica" w:eastAsia="Times New Roman" w:hAnsi="Helvetica" w:cs="Times New Roman"/>
                            <w:color w:val="202020"/>
                            <w:sz w:val="24"/>
                            <w:szCs w:val="24"/>
                            <w:lang w:eastAsia="en-GB"/>
                          </w:rPr>
                          <w:t>NHSmail</w:t>
                        </w:r>
                        <w:proofErr w:type="spellEnd"/>
                        <w:r w:rsidRPr="001E5656">
                          <w:rPr>
                            <w:rFonts w:ascii="Helvetica" w:eastAsia="Times New Roman" w:hAnsi="Helvetica" w:cs="Times New Roman"/>
                            <w:color w:val="202020"/>
                            <w:sz w:val="24"/>
                            <w:szCs w:val="24"/>
                            <w:lang w:eastAsia="en-GB"/>
                          </w:rPr>
                          <w:t xml:space="preserve"> colleagues from different organisations and locations</w:t>
                        </w:r>
                        <w:r w:rsidRPr="001E5656">
                          <w:rPr>
                            <w:rFonts w:ascii="Helvetica" w:eastAsia="Times New Roman" w:hAnsi="Helvetica" w:cs="Times New Roman"/>
                            <w:color w:val="202020"/>
                            <w:sz w:val="24"/>
                            <w:szCs w:val="24"/>
                            <w:lang w:eastAsia="en-GB"/>
                          </w:rPr>
                          <w:br/>
                          <w:t>Setup audio and video conference meetings in Exchange Online</w:t>
                        </w:r>
                        <w:r w:rsidRPr="001E5656">
                          <w:rPr>
                            <w:rFonts w:ascii="Helvetica" w:eastAsia="Times New Roman" w:hAnsi="Helvetica" w:cs="Times New Roman"/>
                            <w:color w:val="202020"/>
                            <w:sz w:val="24"/>
                            <w:szCs w:val="24"/>
                            <w:lang w:eastAsia="en-GB"/>
                          </w:rPr>
                          <w:br/>
                          <w:t>Create a Teams site for project work, upload files and collaborate using persistent chat features</w:t>
                        </w:r>
                        <w:r w:rsidRPr="001E5656">
                          <w:rPr>
                            <w:rFonts w:ascii="Helvetica" w:eastAsia="Times New Roman" w:hAnsi="Helvetica" w:cs="Times New Roman"/>
                            <w:color w:val="202020"/>
                            <w:sz w:val="24"/>
                            <w:szCs w:val="24"/>
                            <w:lang w:eastAsia="en-GB"/>
                          </w:rPr>
                          <w:br/>
                          <w:t>Download and access Teams features on to their mobile device.</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Don’t miss out. Your nhs.net email account is a secure way to communicate with colleagues and NHS Local offices. </w:t>
                        </w:r>
                        <w:hyperlink r:id="rId10" w:tgtFrame="_blank" w:history="1">
                          <w:r w:rsidRPr="001E5656">
                            <w:rPr>
                              <w:rFonts w:ascii="Helvetica" w:eastAsia="Times New Roman" w:hAnsi="Helvetica" w:cs="Times New Roman"/>
                              <w:color w:val="007C89"/>
                              <w:sz w:val="24"/>
                              <w:szCs w:val="24"/>
                              <w:u w:val="single"/>
                              <w:lang w:eastAsia="en-GB"/>
                            </w:rPr>
                            <w:t>Find out more</w:t>
                          </w:r>
                        </w:hyperlink>
                        <w:r w:rsidRPr="001E5656">
                          <w:rPr>
                            <w:rFonts w:ascii="Helvetica" w:eastAsia="Times New Roman" w:hAnsi="Helvetica" w:cs="Times New Roman"/>
                            <w:color w:val="202020"/>
                            <w:sz w:val="24"/>
                            <w:szCs w:val="24"/>
                            <w:lang w:eastAsia="en-GB"/>
                          </w:rPr>
                          <w:t> or access the helpline: 0333 200 1133.</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 xml:space="preserve">You can also use your </w:t>
                        </w:r>
                        <w:proofErr w:type="spellStart"/>
                        <w:r w:rsidRPr="001E5656">
                          <w:rPr>
                            <w:rFonts w:ascii="Helvetica" w:eastAsia="Times New Roman" w:hAnsi="Helvetica" w:cs="Times New Roman"/>
                            <w:color w:val="202020"/>
                            <w:sz w:val="24"/>
                            <w:szCs w:val="24"/>
                            <w:lang w:eastAsia="en-GB"/>
                          </w:rPr>
                          <w:t>NHSmail</w:t>
                        </w:r>
                        <w:proofErr w:type="spellEnd"/>
                        <w:r w:rsidRPr="001E5656">
                          <w:rPr>
                            <w:rFonts w:ascii="Helvetica" w:eastAsia="Times New Roman" w:hAnsi="Helvetica" w:cs="Times New Roman"/>
                            <w:color w:val="202020"/>
                            <w:sz w:val="24"/>
                            <w:szCs w:val="24"/>
                            <w:lang w:eastAsia="en-GB"/>
                          </w:rPr>
                          <w:t xml:space="preserve"> account to log in to </w:t>
                        </w:r>
                        <w:hyperlink r:id="rId11" w:tgtFrame="_blank" w:history="1">
                          <w:r w:rsidRPr="001E5656">
                            <w:rPr>
                              <w:rFonts w:ascii="Helvetica" w:eastAsia="Times New Roman" w:hAnsi="Helvetica" w:cs="Times New Roman"/>
                              <w:color w:val="007C89"/>
                              <w:sz w:val="24"/>
                              <w:szCs w:val="24"/>
                              <w:u w:val="single"/>
                              <w:lang w:eastAsia="en-GB"/>
                            </w:rPr>
                            <w:t>the Data Security and Protection Toolkit</w:t>
                          </w:r>
                        </w:hyperlink>
                        <w:r w:rsidRPr="001E5656">
                          <w:rPr>
                            <w:rFonts w:ascii="Helvetica" w:eastAsia="Times New Roman" w:hAnsi="Helvetica" w:cs="Times New Roman"/>
                            <w:color w:val="202020"/>
                            <w:sz w:val="24"/>
                            <w:szCs w:val="24"/>
                            <w:lang w:eastAsia="en-GB"/>
                          </w:rPr>
                          <w:t> – giving you fewer passwords to remember.</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b/>
                            <w:bCs/>
                            <w:color w:val="202020"/>
                            <w:sz w:val="24"/>
                            <w:szCs w:val="24"/>
                            <w:lang w:eastAsia="en-GB"/>
                          </w:rPr>
                          <w:t>Principal Executive Committee (PEC) Elections</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The </w:t>
                        </w:r>
                        <w:hyperlink r:id="rId12" w:tgtFrame="_blank" w:history="1">
                          <w:r w:rsidRPr="001E5656">
                            <w:rPr>
                              <w:rFonts w:ascii="Helvetica" w:eastAsia="Times New Roman" w:hAnsi="Helvetica" w:cs="Times New Roman"/>
                              <w:color w:val="007C89"/>
                              <w:sz w:val="24"/>
                              <w:szCs w:val="24"/>
                              <w:u w:val="single"/>
                              <w:lang w:eastAsia="en-GB"/>
                            </w:rPr>
                            <w:t>BDA board</w:t>
                          </w:r>
                        </w:hyperlink>
                        <w:r w:rsidRPr="001E5656">
                          <w:rPr>
                            <w:rFonts w:ascii="Helvetica" w:eastAsia="Times New Roman" w:hAnsi="Helvetica" w:cs="Times New Roman"/>
                            <w:color w:val="202020"/>
                            <w:sz w:val="24"/>
                            <w:szCs w:val="24"/>
                            <w:lang w:eastAsia="en-GB"/>
                          </w:rPr>
                          <w:t>, also known as the Principal Executive Committee (PEC), has overall control and direction of the policy and affairs of the BDA. It is the Association’s board of directors, and as such it holds all requisite statutory, commercial and common law duties and responsibilities. It is also the body responsible for the lawful conduct of the Association as a recognised trade union.</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It seeks to balance the competing interests of what is right for the Association with what is right for individual members, and what is right for the profession.</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It comprises of </w:t>
                        </w:r>
                        <w:hyperlink r:id="rId13" w:tgtFrame="_blank" w:history="1">
                          <w:r w:rsidRPr="001E5656">
                            <w:rPr>
                              <w:rFonts w:ascii="Helvetica" w:eastAsia="Times New Roman" w:hAnsi="Helvetica" w:cs="Times New Roman"/>
                              <w:color w:val="007C89"/>
                              <w:sz w:val="24"/>
                              <w:szCs w:val="24"/>
                              <w:u w:val="single"/>
                              <w:lang w:eastAsia="en-GB"/>
                            </w:rPr>
                            <w:t>15 elected seats</w:t>
                          </w:r>
                        </w:hyperlink>
                        <w:r w:rsidRPr="001E5656">
                          <w:rPr>
                            <w:rFonts w:ascii="Helvetica" w:eastAsia="Times New Roman" w:hAnsi="Helvetica" w:cs="Times New Roman"/>
                            <w:color w:val="202020"/>
                            <w:sz w:val="24"/>
                            <w:szCs w:val="24"/>
                            <w:lang w:eastAsia="en-GB"/>
                          </w:rPr>
                          <w:t>, nine for England, one each for Northern Ireland, Scotland and Wales, and three UK-wide seats.</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Six seats on the BDA board (PEC) are up for election, with new representatives taking their seats in December 2020 and January 2021.</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color w:val="202020"/>
                            <w:sz w:val="24"/>
                            <w:szCs w:val="24"/>
                            <w:lang w:eastAsia="en-GB"/>
                          </w:rPr>
                          <w:lastRenderedPageBreak/>
                          <w:t>Our Eastern seat along with 2 UK-wide seats are up for election. Herts LDC would encourage all BDA members to take part in this election as the Eastern seat is being contested.</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Voting for the PEC is a paper only ballot with forms being sent to BDA members in the week of 26 October. Voting will close on the 26 November with the results declared shortly afterwards.</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b/>
                            <w:bCs/>
                            <w:color w:val="202020"/>
                            <w:sz w:val="24"/>
                            <w:szCs w:val="24"/>
                            <w:lang w:eastAsia="en-GB"/>
                          </w:rPr>
                          <w:t>Survey on the impact the pandemic is placing on practices</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Since lockdown the GDPC have been gathering data on the impact the pandemic is placing on practices. They need your feedback on the challenges you face, as they make your case to governments across the UK.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color w:val="202020"/>
                            <w:sz w:val="24"/>
                            <w:szCs w:val="24"/>
                            <w:lang w:eastAsia="en-GB"/>
                          </w:rPr>
                          <w:br/>
                          <w:t>If you own a practice please help them by completing this short survey. </w:t>
                        </w:r>
                        <w:r w:rsidRPr="001E5656">
                          <w:rPr>
                            <w:rFonts w:ascii="Helvetica" w:eastAsia="Times New Roman" w:hAnsi="Helvetica" w:cs="Times New Roman"/>
                            <w:color w:val="202020"/>
                            <w:sz w:val="24"/>
                            <w:szCs w:val="24"/>
                            <w:lang w:eastAsia="en-GB"/>
                          </w:rPr>
                          <w:br/>
                          <w:t> </w:t>
                        </w:r>
                        <w:hyperlink r:id="rId14" w:tgtFrame="_blank" w:history="1">
                          <w:r w:rsidRPr="001E5656">
                            <w:rPr>
                              <w:rFonts w:ascii="Helvetica" w:eastAsia="Times New Roman" w:hAnsi="Helvetica" w:cs="Times New Roman"/>
                              <w:color w:val="007C89"/>
                              <w:sz w:val="24"/>
                              <w:szCs w:val="24"/>
                              <w:u w:val="single"/>
                              <w:lang w:eastAsia="en-GB"/>
                            </w:rPr>
                            <w:t>https://www.smartsurvey.co.uk/s/COVIDtracker/</w:t>
                          </w:r>
                        </w:hyperlink>
                        <w:r w:rsidRPr="001E5656">
                          <w:rPr>
                            <w:rFonts w:ascii="Helvetica" w:eastAsia="Times New Roman" w:hAnsi="Helvetica" w:cs="Times New Roman"/>
                            <w:color w:val="202020"/>
                            <w:sz w:val="24"/>
                            <w:szCs w:val="24"/>
                            <w:lang w:eastAsia="en-GB"/>
                          </w:rPr>
                          <w:t> </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r>
                        <w:r w:rsidRPr="001E5656">
                          <w:rPr>
                            <w:rFonts w:ascii="Helvetica" w:eastAsia="Times New Roman" w:hAnsi="Helvetica" w:cs="Times New Roman"/>
                            <w:b/>
                            <w:bCs/>
                            <w:color w:val="202020"/>
                            <w:sz w:val="24"/>
                            <w:szCs w:val="24"/>
                            <w:lang w:eastAsia="en-GB"/>
                          </w:rPr>
                          <w:t>COVID-19 Infection prevention and control guidance Dental appendix</w:t>
                        </w:r>
                        <w:r w:rsidRPr="001E5656">
                          <w:rPr>
                            <w:rFonts w:ascii="Helvetica" w:eastAsia="Times New Roman" w:hAnsi="Helvetica" w:cs="Times New Roman"/>
                            <w:color w:val="202020"/>
                            <w:sz w:val="24"/>
                            <w:szCs w:val="24"/>
                            <w:lang w:eastAsia="en-GB"/>
                          </w:rPr>
                          <w:br/>
                          <w:t> </w:t>
                        </w:r>
                        <w:r w:rsidRPr="001E5656">
                          <w:rPr>
                            <w:rFonts w:ascii="Helvetica" w:eastAsia="Times New Roman" w:hAnsi="Helvetica" w:cs="Times New Roman"/>
                            <w:color w:val="202020"/>
                            <w:sz w:val="24"/>
                            <w:szCs w:val="24"/>
                            <w:lang w:eastAsia="en-GB"/>
                          </w:rPr>
                          <w:br/>
                          <w:t>Published on 20 October is just out in case you haven’t seen it</w:t>
                        </w:r>
                        <w:r w:rsidRPr="001E5656">
                          <w:rPr>
                            <w:rFonts w:ascii="Helvetica" w:eastAsia="Times New Roman" w:hAnsi="Helvetica" w:cs="Times New Roman"/>
                            <w:color w:val="202020"/>
                            <w:sz w:val="24"/>
                            <w:szCs w:val="24"/>
                            <w:lang w:eastAsia="en-GB"/>
                          </w:rPr>
                          <w:br/>
                        </w:r>
                        <w:hyperlink r:id="rId15" w:tgtFrame="_blank" w:history="1">
                          <w:r w:rsidRPr="001E5656">
                            <w:rPr>
                              <w:rFonts w:ascii="Helvetica" w:eastAsia="Times New Roman" w:hAnsi="Helvetica" w:cs="Times New Roman"/>
                              <w:color w:val="007C89"/>
                              <w:sz w:val="24"/>
                              <w:szCs w:val="24"/>
                              <w:u w:val="single"/>
                              <w:lang w:eastAsia="en-GB"/>
                            </w:rPr>
                            <w:t>https://assets.publishing.service.gov.uk/government/uploads/system/uploads/attachment_data/file/928034/COVID-19_Infection_prevention_and_control_guidance_Dental_appendix.pdf</w:t>
                          </w:r>
                        </w:hyperlink>
                      </w:p>
                    </w:tc>
                  </w:tr>
                </w:tbl>
                <w:p w:rsidR="001E5656" w:rsidRPr="001E5656" w:rsidRDefault="001E5656" w:rsidP="001E5656">
                  <w:pPr>
                    <w:spacing w:after="0" w:line="240" w:lineRule="auto"/>
                    <w:rPr>
                      <w:rFonts w:ascii="Times New Roman" w:eastAsia="Times New Roman" w:hAnsi="Times New Roman" w:cs="Times New Roman"/>
                      <w:sz w:val="24"/>
                      <w:szCs w:val="24"/>
                      <w:lang w:eastAsia="en-GB"/>
                    </w:rPr>
                  </w:pPr>
                </w:p>
              </w:tc>
            </w:tr>
          </w:tbl>
          <w:p w:rsidR="001E5656" w:rsidRPr="001E5656" w:rsidRDefault="001E5656" w:rsidP="001E5656">
            <w:pPr>
              <w:spacing w:after="0" w:line="240" w:lineRule="auto"/>
              <w:rPr>
                <w:rFonts w:ascii="Helvetica Neue" w:eastAsia="Times New Roman" w:hAnsi="Helvetica Neue" w:cs="Times New Roman"/>
                <w:color w:val="000000"/>
                <w:sz w:val="20"/>
                <w:szCs w:val="20"/>
                <w:lang w:eastAsia="en-GB"/>
              </w:rPr>
            </w:pPr>
          </w:p>
        </w:tc>
      </w:tr>
      <w:tr w:rsidR="001E5656" w:rsidRPr="001E5656" w:rsidTr="001E565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1E5656" w:rsidRPr="001E5656">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1E5656" w:rsidRPr="001E5656">
                    <w:tc>
                      <w:tcPr>
                        <w:tcW w:w="0" w:type="auto"/>
                        <w:shd w:val="clear" w:color="auto" w:fill="auto"/>
                        <w:tcMar>
                          <w:top w:w="0" w:type="dxa"/>
                          <w:left w:w="270" w:type="dxa"/>
                          <w:bottom w:w="135" w:type="dxa"/>
                          <w:right w:w="270" w:type="dxa"/>
                        </w:tcMar>
                        <w:hideMark/>
                      </w:tcPr>
                      <w:p w:rsidR="001E5656" w:rsidRPr="001E5656" w:rsidRDefault="001E5656" w:rsidP="001E5656">
                        <w:pPr>
                          <w:spacing w:after="0" w:line="270" w:lineRule="atLeast"/>
                          <w:rPr>
                            <w:rFonts w:ascii="Helvetica" w:eastAsia="Times New Roman" w:hAnsi="Helvetica" w:cs="Times New Roman"/>
                            <w:color w:val="202020"/>
                            <w:sz w:val="18"/>
                            <w:szCs w:val="18"/>
                            <w:lang w:eastAsia="en-GB"/>
                          </w:rPr>
                        </w:pPr>
                        <w:r w:rsidRPr="001E5656">
                          <w:rPr>
                            <w:rFonts w:ascii="Helvetica" w:eastAsia="Times New Roman" w:hAnsi="Helvetica" w:cs="Times New Roman"/>
                            <w:i/>
                            <w:iCs/>
                            <w:color w:val="202020"/>
                            <w:sz w:val="18"/>
                            <w:szCs w:val="18"/>
                            <w:lang w:eastAsia="en-GB"/>
                          </w:rPr>
                          <w:lastRenderedPageBreak/>
                          <w:t>Copyright © 2020 Hertfordshire LDC, All rights reserved.</w:t>
                        </w:r>
                        <w:r w:rsidRPr="001E5656">
                          <w:rPr>
                            <w:rFonts w:ascii="Helvetica" w:eastAsia="Times New Roman" w:hAnsi="Helvetica" w:cs="Times New Roman"/>
                            <w:color w:val="202020"/>
                            <w:sz w:val="18"/>
                            <w:szCs w:val="18"/>
                            <w:lang w:eastAsia="en-GB"/>
                          </w:rPr>
                          <w:br/>
                          <w:t>You are receiving this email because you opted in to receive Herts LDC messages.</w:t>
                        </w:r>
                        <w:r w:rsidRPr="001E5656">
                          <w:rPr>
                            <w:rFonts w:ascii="Helvetica" w:eastAsia="Times New Roman" w:hAnsi="Helvetica" w:cs="Times New Roman"/>
                            <w:color w:val="202020"/>
                            <w:sz w:val="18"/>
                            <w:szCs w:val="18"/>
                            <w:lang w:eastAsia="en-GB"/>
                          </w:rPr>
                          <w:br/>
                        </w:r>
                        <w:r w:rsidRPr="001E5656">
                          <w:rPr>
                            <w:rFonts w:ascii="Helvetica" w:eastAsia="Times New Roman" w:hAnsi="Helvetica" w:cs="Times New Roman"/>
                            <w:color w:val="202020"/>
                            <w:sz w:val="18"/>
                            <w:szCs w:val="18"/>
                            <w:lang w:eastAsia="en-GB"/>
                          </w:rPr>
                          <w:br/>
                        </w:r>
                        <w:r w:rsidRPr="001E5656">
                          <w:rPr>
                            <w:rFonts w:ascii="Helvetica" w:eastAsia="Times New Roman" w:hAnsi="Helvetica" w:cs="Times New Roman"/>
                            <w:b/>
                            <w:bCs/>
                            <w:color w:val="202020"/>
                            <w:sz w:val="18"/>
                            <w:szCs w:val="18"/>
                            <w:lang w:eastAsia="en-GB"/>
                          </w:rPr>
                          <w:t>Our mailing address is:</w:t>
                        </w:r>
                      </w:p>
                      <w:p w:rsidR="001E5656" w:rsidRPr="001E5656" w:rsidRDefault="001E5656" w:rsidP="001E5656">
                        <w:pPr>
                          <w:spacing w:after="0" w:line="240" w:lineRule="auto"/>
                          <w:rPr>
                            <w:rFonts w:ascii="Helvetica" w:eastAsia="Times New Roman" w:hAnsi="Helvetica" w:cs="Times New Roman"/>
                            <w:color w:val="202020"/>
                            <w:sz w:val="18"/>
                            <w:szCs w:val="18"/>
                            <w:lang w:eastAsia="en-GB"/>
                          </w:rPr>
                        </w:pPr>
                        <w:r w:rsidRPr="001E5656">
                          <w:rPr>
                            <w:rFonts w:ascii="Helvetica" w:eastAsia="Times New Roman" w:hAnsi="Helvetica" w:cs="Times New Roman"/>
                            <w:color w:val="202020"/>
                            <w:sz w:val="18"/>
                            <w:szCs w:val="18"/>
                            <w:lang w:eastAsia="en-GB"/>
                          </w:rPr>
                          <w:t>Hertfordshire LDC</w:t>
                        </w:r>
                      </w:p>
                      <w:p w:rsidR="001E5656" w:rsidRPr="001E5656" w:rsidRDefault="001E5656" w:rsidP="001E5656">
                        <w:pPr>
                          <w:spacing w:after="0" w:line="240" w:lineRule="auto"/>
                          <w:rPr>
                            <w:rFonts w:ascii="Helvetica" w:eastAsia="Times New Roman" w:hAnsi="Helvetica" w:cs="Times New Roman"/>
                            <w:color w:val="202020"/>
                            <w:sz w:val="18"/>
                            <w:szCs w:val="18"/>
                            <w:lang w:eastAsia="en-GB"/>
                          </w:rPr>
                        </w:pPr>
                        <w:r w:rsidRPr="001E5656">
                          <w:rPr>
                            <w:rFonts w:ascii="Helvetica" w:eastAsia="Times New Roman" w:hAnsi="Helvetica" w:cs="Times New Roman"/>
                            <w:color w:val="202020"/>
                            <w:sz w:val="18"/>
                            <w:szCs w:val="18"/>
                            <w:lang w:eastAsia="en-GB"/>
                          </w:rPr>
                          <w:t xml:space="preserve">c/o 103 </w:t>
                        </w:r>
                        <w:proofErr w:type="spellStart"/>
                        <w:r w:rsidRPr="001E5656">
                          <w:rPr>
                            <w:rFonts w:ascii="Helvetica" w:eastAsia="Times New Roman" w:hAnsi="Helvetica" w:cs="Times New Roman"/>
                            <w:color w:val="202020"/>
                            <w:sz w:val="18"/>
                            <w:szCs w:val="18"/>
                            <w:lang w:eastAsia="en-GB"/>
                          </w:rPr>
                          <w:t>Charmouth</w:t>
                        </w:r>
                        <w:proofErr w:type="spellEnd"/>
                        <w:r w:rsidRPr="001E5656">
                          <w:rPr>
                            <w:rFonts w:ascii="Helvetica" w:eastAsia="Times New Roman" w:hAnsi="Helvetica" w:cs="Times New Roman"/>
                            <w:color w:val="202020"/>
                            <w:sz w:val="18"/>
                            <w:szCs w:val="18"/>
                            <w:lang w:eastAsia="en-GB"/>
                          </w:rPr>
                          <w:t xml:space="preserve"> Rd</w:t>
                        </w:r>
                      </w:p>
                      <w:p w:rsidR="001E5656" w:rsidRPr="001E5656" w:rsidRDefault="001E5656" w:rsidP="001E5656">
                        <w:pPr>
                          <w:spacing w:after="0" w:line="240" w:lineRule="auto"/>
                          <w:rPr>
                            <w:rFonts w:ascii="Helvetica" w:eastAsia="Times New Roman" w:hAnsi="Helvetica" w:cs="Times New Roman"/>
                            <w:color w:val="202020"/>
                            <w:sz w:val="18"/>
                            <w:szCs w:val="18"/>
                            <w:lang w:eastAsia="en-GB"/>
                          </w:rPr>
                        </w:pPr>
                        <w:r w:rsidRPr="001E5656">
                          <w:rPr>
                            <w:rFonts w:ascii="Helvetica" w:eastAsia="Times New Roman" w:hAnsi="Helvetica" w:cs="Times New Roman"/>
                            <w:color w:val="202020"/>
                            <w:sz w:val="18"/>
                            <w:szCs w:val="18"/>
                            <w:lang w:eastAsia="en-GB"/>
                          </w:rPr>
                          <w:t>St Albans, Hertfordshire AL1 4SG</w:t>
                        </w:r>
                      </w:p>
                      <w:p w:rsidR="001E5656" w:rsidRPr="001E5656" w:rsidRDefault="001E5656" w:rsidP="001E5656">
                        <w:pPr>
                          <w:spacing w:after="0" w:line="240" w:lineRule="auto"/>
                          <w:rPr>
                            <w:rFonts w:ascii="Helvetica" w:eastAsia="Times New Roman" w:hAnsi="Helvetica" w:cs="Times New Roman"/>
                            <w:color w:val="202020"/>
                            <w:sz w:val="18"/>
                            <w:szCs w:val="18"/>
                            <w:lang w:eastAsia="en-GB"/>
                          </w:rPr>
                        </w:pPr>
                        <w:r w:rsidRPr="001E5656">
                          <w:rPr>
                            <w:rFonts w:ascii="Helvetica" w:eastAsia="Times New Roman" w:hAnsi="Helvetica" w:cs="Times New Roman"/>
                            <w:color w:val="202020"/>
                            <w:sz w:val="18"/>
                            <w:szCs w:val="18"/>
                            <w:lang w:eastAsia="en-GB"/>
                          </w:rPr>
                          <w:t>United Kingdom</w:t>
                        </w:r>
                      </w:p>
                    </w:tc>
                  </w:tr>
                </w:tbl>
                <w:p w:rsidR="001E5656" w:rsidRPr="001E5656" w:rsidRDefault="001E5656" w:rsidP="001E5656">
                  <w:pPr>
                    <w:spacing w:after="0" w:line="240" w:lineRule="auto"/>
                    <w:rPr>
                      <w:rFonts w:ascii="Times New Roman" w:eastAsia="Times New Roman" w:hAnsi="Times New Roman" w:cs="Times New Roman"/>
                      <w:sz w:val="24"/>
                      <w:szCs w:val="24"/>
                      <w:lang w:eastAsia="en-GB"/>
                    </w:rPr>
                  </w:pPr>
                </w:p>
              </w:tc>
            </w:tr>
          </w:tbl>
          <w:p w:rsidR="001E5656" w:rsidRPr="001E5656" w:rsidRDefault="001E5656" w:rsidP="001E5656">
            <w:pPr>
              <w:spacing w:after="0" w:line="240" w:lineRule="auto"/>
              <w:rPr>
                <w:rFonts w:ascii="Helvetica Neue" w:eastAsia="Times New Roman" w:hAnsi="Helvetica Neue" w:cs="Times New Roman"/>
                <w:color w:val="000000"/>
                <w:sz w:val="20"/>
                <w:szCs w:val="20"/>
                <w:lang w:eastAsia="en-GB"/>
              </w:rPr>
            </w:pPr>
          </w:p>
        </w:tc>
      </w:tr>
    </w:tbl>
    <w:p w:rsidR="000332B5" w:rsidRDefault="000332B5">
      <w:bookmarkStart w:id="0" w:name="_GoBack"/>
      <w:bookmarkEnd w:id="0"/>
    </w:p>
    <w:sectPr w:rsidR="000332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 Neue">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FE3EA6"/>
    <w:multiLevelType w:val="multilevel"/>
    <w:tmpl w:val="3F40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6"/>
    <w:rsid w:val="000332B5"/>
    <w:rsid w:val="001E5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F29AB-B94A-400B-831E-533E82BA8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382305">
      <w:bodyDiv w:val="1"/>
      <w:marLeft w:val="0"/>
      <w:marRight w:val="0"/>
      <w:marTop w:val="0"/>
      <w:marBottom w:val="0"/>
      <w:divBdr>
        <w:top w:val="none" w:sz="0" w:space="0" w:color="auto"/>
        <w:left w:val="none" w:sz="0" w:space="0" w:color="auto"/>
        <w:bottom w:val="none" w:sz="0" w:space="0" w:color="auto"/>
        <w:right w:val="none" w:sz="0" w:space="0" w:color="auto"/>
      </w:divBdr>
      <w:divsChild>
        <w:div w:id="1539582635">
          <w:marLeft w:val="0"/>
          <w:marRight w:val="0"/>
          <w:marTop w:val="0"/>
          <w:marBottom w:val="0"/>
          <w:divBdr>
            <w:top w:val="none" w:sz="0" w:space="0" w:color="auto"/>
            <w:left w:val="none" w:sz="0" w:space="0" w:color="auto"/>
            <w:bottom w:val="none" w:sz="0" w:space="0" w:color="auto"/>
            <w:right w:val="none" w:sz="0" w:space="0" w:color="auto"/>
          </w:divBdr>
          <w:divsChild>
            <w:div w:id="1776243176">
              <w:marLeft w:val="0"/>
              <w:marRight w:val="0"/>
              <w:marTop w:val="0"/>
              <w:marBottom w:val="0"/>
              <w:divBdr>
                <w:top w:val="none" w:sz="0" w:space="0" w:color="auto"/>
                <w:left w:val="none" w:sz="0" w:space="0" w:color="auto"/>
                <w:bottom w:val="none" w:sz="0" w:space="0" w:color="auto"/>
                <w:right w:val="none" w:sz="0" w:space="0" w:color="auto"/>
              </w:divBdr>
              <w:divsChild>
                <w:div w:id="851455072">
                  <w:marLeft w:val="0"/>
                  <w:marRight w:val="0"/>
                  <w:marTop w:val="0"/>
                  <w:marBottom w:val="0"/>
                  <w:divBdr>
                    <w:top w:val="none" w:sz="0" w:space="0" w:color="auto"/>
                    <w:left w:val="none" w:sz="0" w:space="0" w:color="auto"/>
                    <w:bottom w:val="none" w:sz="0" w:space="0" w:color="auto"/>
                    <w:right w:val="none" w:sz="0" w:space="0" w:color="auto"/>
                  </w:divBdr>
                </w:div>
                <w:div w:id="17494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9de3bfe2da&amp;e=22c5a01b6d" TargetMode="External"/><Relationship Id="rId13" Type="http://schemas.openxmlformats.org/officeDocument/2006/relationships/hyperlink" Target="https://hertsldc.us9.list-manage.com/track/click?u=dc741b2eabce5f7306cd52a2b&amp;id=85fccb1964&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84183df14c&amp;e=22c5a01b6d" TargetMode="External"/><Relationship Id="rId12" Type="http://schemas.openxmlformats.org/officeDocument/2006/relationships/hyperlink" Target="https://hertsldc.us9.list-manage.com/track/click?u=dc741b2eabce5f7306cd52a2b&amp;id=e463bfccb9&amp;e=22c5a01b6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hertsldcsec@btinternet.com" TargetMode="External"/><Relationship Id="rId11" Type="http://schemas.openxmlformats.org/officeDocument/2006/relationships/hyperlink" Target="https://hertsldc.us9.list-manage.com/track/click?u=dc741b2eabce5f7306cd52a2b&amp;id=19401be6d6&amp;e=22c5a01b6d" TargetMode="External"/><Relationship Id="rId5" Type="http://schemas.openxmlformats.org/officeDocument/2006/relationships/hyperlink" Target="mailto:smitarajani@hotmail.com" TargetMode="External"/><Relationship Id="rId15" Type="http://schemas.openxmlformats.org/officeDocument/2006/relationships/hyperlink" Target="https://hertsldc.us9.list-manage.com/track/click?u=dc741b2eabce5f7306cd52a2b&amp;id=1809b01724&amp;e=22c5a01b6d" TargetMode="External"/><Relationship Id="rId10" Type="http://schemas.openxmlformats.org/officeDocument/2006/relationships/hyperlink" Target="https://hertsldc.us9.list-manage.com/track/click?u=dc741b2eabce5f7306cd52a2b&amp;id=31e6b6d520&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da38bb26eb&amp;e=22c5a01b6d" TargetMode="External"/><Relationship Id="rId14" Type="http://schemas.openxmlformats.org/officeDocument/2006/relationships/hyperlink" Target="https://hertsldc.us9.list-manage.com/track/click?u=dc741b2eabce5f7306cd52a2b&amp;id=a8fb312ceb&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2020-10-24T12:52:00Z</dcterms:created>
  <dcterms:modified xsi:type="dcterms:W3CDTF">2020-10-24T13:00:00Z</dcterms:modified>
</cp:coreProperties>
</file>