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B92B17" w:rsidRPr="00B92B17" w:rsidTr="00B92B17">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B92B17" w:rsidRPr="00B92B17">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B92B17" w:rsidRPr="00B92B17">
                    <w:tc>
                      <w:tcPr>
                        <w:tcW w:w="0" w:type="auto"/>
                        <w:shd w:val="clear" w:color="auto" w:fill="auto"/>
                        <w:tcMar>
                          <w:top w:w="0" w:type="dxa"/>
                          <w:left w:w="270" w:type="dxa"/>
                          <w:bottom w:w="135" w:type="dxa"/>
                          <w:right w:w="270" w:type="dxa"/>
                        </w:tcMar>
                        <w:hideMark/>
                      </w:tcPr>
                      <w:p w:rsidR="00B92B17" w:rsidRPr="00B92B17" w:rsidRDefault="00B92B17" w:rsidP="00B92B17">
                        <w:pPr>
                          <w:spacing w:after="0" w:line="488" w:lineRule="atLeast"/>
                          <w:outlineLvl w:val="0"/>
                          <w:rPr>
                            <w:rFonts w:ascii="Helvetica" w:eastAsia="Times New Roman" w:hAnsi="Helvetica" w:cs="Helvetica"/>
                            <w:b/>
                            <w:bCs/>
                            <w:color w:val="202020"/>
                            <w:kern w:val="36"/>
                            <w:sz w:val="39"/>
                            <w:szCs w:val="39"/>
                            <w:lang w:eastAsia="en-GB"/>
                          </w:rPr>
                        </w:pPr>
                        <w:bookmarkStart w:id="0" w:name="_GoBack" w:colFirst="0" w:colLast="0"/>
                        <w:r w:rsidRPr="00B92B17">
                          <w:rPr>
                            <w:rFonts w:ascii="Helvetica" w:eastAsia="Times New Roman" w:hAnsi="Helvetica" w:cs="Helvetica"/>
                            <w:b/>
                            <w:bCs/>
                            <w:color w:val="202020"/>
                            <w:kern w:val="36"/>
                            <w:sz w:val="39"/>
                            <w:szCs w:val="39"/>
                            <w:lang w:eastAsia="en-GB"/>
                          </w:rPr>
                          <w:t>Dental trauma ref. plus Herts LDC updates</w:t>
                        </w:r>
                      </w:p>
                    </w:tc>
                  </w:tr>
                </w:tbl>
                <w:p w:rsidR="00B92B17" w:rsidRPr="00B92B17" w:rsidRDefault="00B92B17" w:rsidP="00B92B17">
                  <w:pPr>
                    <w:spacing w:after="0" w:line="240" w:lineRule="auto"/>
                    <w:rPr>
                      <w:rFonts w:ascii="Times New Roman" w:eastAsia="Times New Roman" w:hAnsi="Times New Roman" w:cs="Times New Roman"/>
                      <w:sz w:val="24"/>
                      <w:szCs w:val="24"/>
                      <w:lang w:eastAsia="en-GB"/>
                    </w:rPr>
                  </w:pPr>
                </w:p>
              </w:tc>
            </w:tr>
          </w:tbl>
          <w:p w:rsidR="00B92B17" w:rsidRPr="00B92B17" w:rsidRDefault="00B92B17" w:rsidP="00B92B17">
            <w:pPr>
              <w:spacing w:after="0" w:line="240" w:lineRule="auto"/>
              <w:rPr>
                <w:rFonts w:ascii="Helvetica" w:eastAsia="Times New Roman" w:hAnsi="Helvetica" w:cs="Helvetica"/>
                <w:color w:val="000000"/>
                <w:sz w:val="20"/>
                <w:szCs w:val="20"/>
                <w:lang w:eastAsia="en-GB"/>
              </w:rPr>
            </w:pPr>
          </w:p>
        </w:tc>
      </w:tr>
      <w:tr w:rsidR="00B92B17" w:rsidRPr="00B92B17" w:rsidTr="00B92B17">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B92B17" w:rsidRPr="00B92B17">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B92B17" w:rsidRPr="00B92B17">
                    <w:tc>
                      <w:tcPr>
                        <w:tcW w:w="0" w:type="auto"/>
                        <w:shd w:val="clear" w:color="auto" w:fill="auto"/>
                        <w:tcMar>
                          <w:top w:w="0" w:type="dxa"/>
                          <w:left w:w="270" w:type="dxa"/>
                          <w:bottom w:w="135" w:type="dxa"/>
                          <w:right w:w="270" w:type="dxa"/>
                        </w:tcMar>
                        <w:hideMark/>
                      </w:tcPr>
                      <w:p w:rsidR="00B92B17" w:rsidRPr="00B92B17" w:rsidRDefault="00B92B17" w:rsidP="00B92B17">
                        <w:pPr>
                          <w:spacing w:after="0" w:line="360" w:lineRule="atLeast"/>
                          <w:rPr>
                            <w:rFonts w:ascii="Helvetica" w:eastAsia="Times New Roman" w:hAnsi="Helvetica" w:cs="Helvetica"/>
                            <w:color w:val="202020"/>
                            <w:sz w:val="24"/>
                            <w:szCs w:val="24"/>
                            <w:lang w:eastAsia="en-GB"/>
                          </w:rPr>
                        </w:pPr>
                        <w:r w:rsidRPr="00B92B17">
                          <w:rPr>
                            <w:rFonts w:ascii="Helvetica" w:eastAsia="Times New Roman" w:hAnsi="Helvetica" w:cs="Helvetica"/>
                            <w:color w:val="202020"/>
                            <w:sz w:val="24"/>
                            <w:szCs w:val="24"/>
                            <w:lang w:eastAsia="en-GB"/>
                          </w:rPr>
                          <w:t>Dear Colleague,</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This month’s update has information about</w:t>
                        </w:r>
                      </w:p>
                      <w:p w:rsidR="00B92B17" w:rsidRPr="00B92B17" w:rsidRDefault="00B92B17" w:rsidP="00B92B17">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B92B17">
                          <w:rPr>
                            <w:rFonts w:ascii="Helvetica" w:eastAsia="Times New Roman" w:hAnsi="Helvetica" w:cs="Helvetica"/>
                            <w:color w:val="202020"/>
                            <w:sz w:val="24"/>
                            <w:szCs w:val="24"/>
                            <w:lang w:eastAsia="en-GB"/>
                          </w:rPr>
                          <w:t>A new local dental trauma service</w:t>
                        </w:r>
                      </w:p>
                      <w:p w:rsidR="00B92B17" w:rsidRPr="00B92B17" w:rsidRDefault="00B92B17" w:rsidP="00B92B17">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B92B17">
                          <w:rPr>
                            <w:rFonts w:ascii="Helvetica" w:eastAsia="Times New Roman" w:hAnsi="Helvetica" w:cs="Helvetica"/>
                            <w:color w:val="202020"/>
                            <w:sz w:val="24"/>
                            <w:szCs w:val="24"/>
                            <w:lang w:eastAsia="en-GB"/>
                          </w:rPr>
                          <w:t>First Vaccination service for late uptake</w:t>
                        </w:r>
                      </w:p>
                      <w:p w:rsidR="00B92B17" w:rsidRPr="00B92B17" w:rsidRDefault="00B92B17" w:rsidP="00B92B17">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B92B17">
                          <w:rPr>
                            <w:rFonts w:ascii="Helvetica" w:eastAsia="Times New Roman" w:hAnsi="Helvetica" w:cs="Helvetica"/>
                            <w:color w:val="202020"/>
                            <w:sz w:val="24"/>
                            <w:szCs w:val="24"/>
                            <w:lang w:eastAsia="en-GB"/>
                          </w:rPr>
                          <w:t>Q4 adverse weather and over-performance info  </w:t>
                        </w:r>
                      </w:p>
                      <w:p w:rsidR="00B92B17" w:rsidRPr="00B92B17" w:rsidRDefault="00B92B17" w:rsidP="00B92B17">
                        <w:pPr>
                          <w:spacing w:after="0" w:line="360" w:lineRule="atLeast"/>
                          <w:rPr>
                            <w:rFonts w:ascii="Helvetica" w:eastAsia="Times New Roman" w:hAnsi="Helvetica" w:cs="Helvetica"/>
                            <w:color w:val="202020"/>
                            <w:sz w:val="24"/>
                            <w:szCs w:val="24"/>
                            <w:lang w:eastAsia="en-GB"/>
                          </w:rPr>
                        </w:pPr>
                        <w:r w:rsidRPr="00B92B17">
                          <w:rPr>
                            <w:rFonts w:ascii="Helvetica" w:eastAsia="Times New Roman" w:hAnsi="Helvetica" w:cs="Helvetica"/>
                            <w:color w:val="202020"/>
                            <w:sz w:val="24"/>
                            <w:szCs w:val="24"/>
                            <w:lang w:eastAsia="en-GB"/>
                          </w:rPr>
                          <w:t> </w:t>
                        </w:r>
                        <w:r w:rsidRPr="00B92B17">
                          <w:rPr>
                            <w:rFonts w:ascii="Helvetica" w:eastAsia="Times New Roman" w:hAnsi="Helvetica" w:cs="Helvetica"/>
                            <w:b/>
                            <w:bCs/>
                            <w:color w:val="202020"/>
                            <w:sz w:val="24"/>
                            <w:szCs w:val="24"/>
                            <w:u w:val="single"/>
                            <w:lang w:eastAsia="en-GB"/>
                          </w:rPr>
                          <w:t>Dental Trauma Pathway</w:t>
                        </w:r>
                        <w:r w:rsidRPr="00B92B17">
                          <w:rPr>
                            <w:rFonts w:ascii="Helvetica" w:eastAsia="Times New Roman" w:hAnsi="Helvetica" w:cs="Helvetica"/>
                            <w:b/>
                            <w:bCs/>
                            <w:color w:val="000080"/>
                            <w:sz w:val="24"/>
                            <w:szCs w:val="24"/>
                            <w:lang w:eastAsia="en-GB"/>
                          </w:rPr>
                          <w:t> </w:t>
                        </w:r>
                        <w:hyperlink r:id="rId5" w:tgtFrame="_blank" w:history="1">
                          <w:r w:rsidRPr="00B92B17">
                            <w:rPr>
                              <w:rFonts w:ascii="Helvetica" w:eastAsia="Times New Roman" w:hAnsi="Helvetica" w:cs="Helvetica"/>
                              <w:color w:val="0000CD"/>
                              <w:sz w:val="24"/>
                              <w:szCs w:val="24"/>
                              <w:u w:val="single"/>
                              <w:lang w:eastAsia="en-GB"/>
                            </w:rPr>
                            <w:t>(</w:t>
                          </w:r>
                          <w:r w:rsidRPr="00B92B17">
                            <w:rPr>
                              <w:rFonts w:ascii="Helvetica" w:eastAsia="Times New Roman" w:hAnsi="Helvetica" w:cs="Helvetica"/>
                              <w:i/>
                              <w:iCs/>
                              <w:color w:val="0000CD"/>
                              <w:sz w:val="24"/>
                              <w:szCs w:val="24"/>
                              <w:u w:val="single"/>
                              <w:lang w:eastAsia="en-GB"/>
                            </w:rPr>
                            <w:t>link</w:t>
                          </w:r>
                          <w:r w:rsidRPr="00B92B17">
                            <w:rPr>
                              <w:rFonts w:ascii="Helvetica" w:eastAsia="Times New Roman" w:hAnsi="Helvetica" w:cs="Helvetica"/>
                              <w:color w:val="0000CD"/>
                              <w:sz w:val="24"/>
                              <w:szCs w:val="24"/>
                              <w:u w:val="single"/>
                              <w:lang w:eastAsia="en-GB"/>
                            </w:rPr>
                            <w:t>)</w:t>
                          </w:r>
                        </w:hyperlink>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East of England Dental have designed a Trauma Pathway called </w:t>
                        </w:r>
                        <w:r w:rsidRPr="00B92B17">
                          <w:rPr>
                            <w:rFonts w:ascii="Helvetica" w:eastAsia="Times New Roman" w:hAnsi="Helvetica" w:cs="Helvetica"/>
                            <w:b/>
                            <w:bCs/>
                            <w:color w:val="202020"/>
                            <w:sz w:val="24"/>
                            <w:szCs w:val="24"/>
                            <w:lang w:eastAsia="en-GB"/>
                          </w:rPr>
                          <w:t>Think T’s</w:t>
                        </w:r>
                        <w:r w:rsidRPr="00B92B17">
                          <w:rPr>
                            <w:rFonts w:ascii="Helvetica" w:eastAsia="Times New Roman" w:hAnsi="Helvetica" w:cs="Helvetica"/>
                            <w:color w:val="202020"/>
                            <w:sz w:val="24"/>
                            <w:szCs w:val="24"/>
                            <w:lang w:eastAsia="en-GB"/>
                          </w:rPr>
                          <w:t> which gives guidance following TOOTH TRAUMA.</w:t>
                        </w:r>
                        <w:r w:rsidRPr="00B92B17">
                          <w:rPr>
                            <w:rFonts w:ascii="Helvetica" w:eastAsia="Times New Roman" w:hAnsi="Helvetica" w:cs="Helvetica"/>
                            <w:color w:val="202020"/>
                            <w:sz w:val="24"/>
                            <w:szCs w:val="24"/>
                            <w:lang w:eastAsia="en-GB"/>
                          </w:rPr>
                          <w:br/>
                          <w:t>The ‘</w:t>
                        </w:r>
                        <w:proofErr w:type="spellStart"/>
                        <w:r w:rsidRPr="00B92B17">
                          <w:rPr>
                            <w:rFonts w:ascii="Helvetica" w:eastAsia="Times New Roman" w:hAnsi="Helvetica" w:cs="Helvetica"/>
                            <w:color w:val="202020"/>
                            <w:sz w:val="24"/>
                            <w:szCs w:val="24"/>
                            <w:lang w:eastAsia="en-GB"/>
                          </w:rPr>
                          <w:t>Ts</w:t>
                        </w:r>
                        <w:proofErr w:type="spellEnd"/>
                        <w:r w:rsidRPr="00B92B17">
                          <w:rPr>
                            <w:rFonts w:ascii="Helvetica" w:eastAsia="Times New Roman" w:hAnsi="Helvetica" w:cs="Helvetica"/>
                            <w:color w:val="202020"/>
                            <w:sz w:val="24"/>
                            <w:szCs w:val="24"/>
                            <w:lang w:eastAsia="en-GB"/>
                          </w:rPr>
                          <w:t>’ are</w:t>
                        </w:r>
                        <w:proofErr w:type="gramStart"/>
                        <w:r w:rsidRPr="00B92B17">
                          <w:rPr>
                            <w:rFonts w:ascii="Helvetica" w:eastAsia="Times New Roman" w:hAnsi="Helvetica" w:cs="Helvetica"/>
                            <w:color w:val="202020"/>
                            <w:sz w:val="24"/>
                            <w:szCs w:val="24"/>
                            <w:lang w:eastAsia="en-GB"/>
                          </w:rPr>
                          <w:t>:</w:t>
                        </w:r>
                        <w:proofErr w:type="gramEnd"/>
                        <w:r w:rsidRPr="00B92B17">
                          <w:rPr>
                            <w:rFonts w:ascii="Helvetica" w:eastAsia="Times New Roman" w:hAnsi="Helvetica" w:cs="Helvetica"/>
                            <w:color w:val="202020"/>
                            <w:sz w:val="24"/>
                            <w:szCs w:val="24"/>
                            <w:lang w:eastAsia="en-GB"/>
                          </w:rPr>
                          <w:br/>
                        </w:r>
                        <w:r w:rsidRPr="00B92B17">
                          <w:rPr>
                            <w:rFonts w:ascii="Helvetica" w:eastAsia="Times New Roman" w:hAnsi="Helvetica" w:cs="Helvetica"/>
                            <w:b/>
                            <w:bCs/>
                            <w:color w:val="202020"/>
                            <w:sz w:val="24"/>
                            <w:szCs w:val="24"/>
                            <w:lang w:eastAsia="en-GB"/>
                          </w:rPr>
                          <w:t>T</w:t>
                        </w:r>
                        <w:r w:rsidRPr="00B92B17">
                          <w:rPr>
                            <w:rFonts w:ascii="Helvetica" w:eastAsia="Times New Roman" w:hAnsi="Helvetica" w:cs="Helvetica"/>
                            <w:color w:val="202020"/>
                            <w:sz w:val="24"/>
                            <w:szCs w:val="24"/>
                            <w:lang w:eastAsia="en-GB"/>
                          </w:rPr>
                          <w:t>ime is crucial with the need to </w:t>
                        </w:r>
                        <w:r w:rsidRPr="00B92B17">
                          <w:rPr>
                            <w:rFonts w:ascii="Helvetica" w:eastAsia="Times New Roman" w:hAnsi="Helvetica" w:cs="Helvetica"/>
                            <w:color w:val="202020"/>
                            <w:sz w:val="24"/>
                            <w:szCs w:val="24"/>
                            <w:lang w:eastAsia="en-GB"/>
                          </w:rPr>
                          <w:br/>
                        </w:r>
                        <w:r w:rsidRPr="00B92B17">
                          <w:rPr>
                            <w:rFonts w:ascii="Helvetica" w:eastAsia="Times New Roman" w:hAnsi="Helvetica" w:cs="Helvetica"/>
                            <w:b/>
                            <w:bCs/>
                            <w:color w:val="202020"/>
                            <w:sz w:val="24"/>
                            <w:szCs w:val="24"/>
                            <w:lang w:eastAsia="en-GB"/>
                          </w:rPr>
                          <w:t>T</w:t>
                        </w:r>
                        <w:r w:rsidRPr="00B92B17">
                          <w:rPr>
                            <w:rFonts w:ascii="Helvetica" w:eastAsia="Times New Roman" w:hAnsi="Helvetica" w:cs="Helvetica"/>
                            <w:color w:val="202020"/>
                            <w:sz w:val="24"/>
                            <w:szCs w:val="24"/>
                            <w:lang w:eastAsia="en-GB"/>
                          </w:rPr>
                          <w:t>riage the problem and</w:t>
                        </w:r>
                        <w:r w:rsidRPr="00B92B17">
                          <w:rPr>
                            <w:rFonts w:ascii="Helvetica" w:eastAsia="Times New Roman" w:hAnsi="Helvetica" w:cs="Helvetica"/>
                            <w:color w:val="202020"/>
                            <w:sz w:val="24"/>
                            <w:szCs w:val="24"/>
                            <w:lang w:eastAsia="en-GB"/>
                          </w:rPr>
                          <w:br/>
                          <w:t>direct the patient to the correct </w:t>
                        </w:r>
                        <w:r w:rsidRPr="00B92B17">
                          <w:rPr>
                            <w:rFonts w:ascii="Helvetica" w:eastAsia="Times New Roman" w:hAnsi="Helvetica" w:cs="Helvetica"/>
                            <w:b/>
                            <w:bCs/>
                            <w:color w:val="202020"/>
                            <w:sz w:val="24"/>
                            <w:szCs w:val="24"/>
                            <w:lang w:eastAsia="en-GB"/>
                          </w:rPr>
                          <w:t>T</w:t>
                        </w:r>
                        <w:r w:rsidRPr="00B92B17">
                          <w:rPr>
                            <w:rFonts w:ascii="Helvetica" w:eastAsia="Times New Roman" w:hAnsi="Helvetica" w:cs="Helvetica"/>
                            <w:color w:val="202020"/>
                            <w:sz w:val="24"/>
                            <w:szCs w:val="24"/>
                            <w:lang w:eastAsia="en-GB"/>
                          </w:rPr>
                          <w:t>reatment.</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If a dental trauma case presents follow the pathway and if appropriate contact 0333 240 1311; they are happy to give advice to practitioners over the phone.  </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The current service is a pilot and is up and running. It is hoped it will become a permanent service so do have a look and see what you think of it.</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If you have any suggestions which will improve the service can you send them to </w:t>
                        </w:r>
                        <w:hyperlink r:id="rId6" w:tgtFrame="_blank" w:history="1">
                          <w:r w:rsidRPr="00B92B17">
                            <w:rPr>
                              <w:rFonts w:ascii="Helvetica" w:eastAsia="Times New Roman" w:hAnsi="Helvetica" w:cs="Helvetica"/>
                              <w:color w:val="007C89"/>
                              <w:sz w:val="24"/>
                              <w:szCs w:val="24"/>
                              <w:u w:val="single"/>
                              <w:lang w:eastAsia="en-GB"/>
                            </w:rPr>
                            <w:t>hertsldcsec@btinternet.com</w:t>
                          </w:r>
                        </w:hyperlink>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To learn more about dental trauma and how to treat such cases I would recommend you also look at the following resources.</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r>
                        <w:hyperlink r:id="rId7" w:tgtFrame="_blank" w:history="1">
                          <w:r w:rsidRPr="00B92B17">
                            <w:rPr>
                              <w:rFonts w:ascii="Helvetica" w:eastAsia="Times New Roman" w:hAnsi="Helvetica" w:cs="Helvetica"/>
                              <w:color w:val="007C89"/>
                              <w:sz w:val="24"/>
                              <w:szCs w:val="24"/>
                              <w:u w:val="single"/>
                              <w:lang w:eastAsia="en-GB"/>
                            </w:rPr>
                            <w:t>https://www.dental-referrals.org/news-dentists/saving-smiles-free-4-hours-of-verifiable-cpd/</w:t>
                          </w:r>
                        </w:hyperlink>
                        <w:r w:rsidRPr="00B92B17">
                          <w:rPr>
                            <w:rFonts w:ascii="Helvetica" w:eastAsia="Times New Roman" w:hAnsi="Helvetica" w:cs="Helvetica"/>
                            <w:color w:val="202020"/>
                            <w:sz w:val="24"/>
                            <w:szCs w:val="24"/>
                            <w:lang w:eastAsia="en-GB"/>
                          </w:rPr>
                          <w:br/>
                          <w:t>This link provides 4-hour verifiable CPD and is free.</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r>
                        <w:hyperlink r:id="rId8" w:tgtFrame="_blank" w:history="1">
                          <w:r w:rsidRPr="00B92B17">
                            <w:rPr>
                              <w:rFonts w:ascii="Helvetica" w:eastAsia="Times New Roman" w:hAnsi="Helvetica" w:cs="Helvetica"/>
                              <w:color w:val="007C89"/>
                              <w:sz w:val="24"/>
                              <w:szCs w:val="24"/>
                              <w:u w:val="single"/>
                              <w:lang w:eastAsia="en-GB"/>
                            </w:rPr>
                            <w:t>https://www.bmh.manchester.ac.uk/dental-trauma/</w:t>
                          </w:r>
                        </w:hyperlink>
                        <w:r w:rsidRPr="00B92B17">
                          <w:rPr>
                            <w:rFonts w:ascii="Helvetica" w:eastAsia="Times New Roman" w:hAnsi="Helvetica" w:cs="Helvetica"/>
                            <w:color w:val="202020"/>
                            <w:sz w:val="24"/>
                            <w:szCs w:val="24"/>
                            <w:lang w:eastAsia="en-GB"/>
                          </w:rPr>
                          <w:br/>
                          <w:t xml:space="preserve">6-hour verifiable CPD in 12 modules run by the University of Manchester. It </w:t>
                        </w:r>
                        <w:r w:rsidRPr="00B92B17">
                          <w:rPr>
                            <w:rFonts w:ascii="Helvetica" w:eastAsia="Times New Roman" w:hAnsi="Helvetica" w:cs="Helvetica"/>
                            <w:color w:val="202020"/>
                            <w:sz w:val="24"/>
                            <w:szCs w:val="24"/>
                            <w:lang w:eastAsia="en-GB"/>
                          </w:rPr>
                          <w:lastRenderedPageBreak/>
                          <w:t>satisfies GDC outcomes C and D</w:t>
                        </w:r>
                        <w:r w:rsidRPr="00B92B17">
                          <w:rPr>
                            <w:rFonts w:ascii="Helvetica" w:eastAsia="Times New Roman" w:hAnsi="Helvetica" w:cs="Helvetica"/>
                            <w:color w:val="202020"/>
                            <w:sz w:val="24"/>
                            <w:szCs w:val="24"/>
                            <w:lang w:eastAsia="en-GB"/>
                          </w:rPr>
                          <w:br/>
                          <w:t> </w:t>
                        </w:r>
                      </w:p>
                      <w:p w:rsidR="00B92B17" w:rsidRPr="00B92B17" w:rsidRDefault="00B92B17" w:rsidP="00B92B17">
                        <w:pPr>
                          <w:spacing w:before="300" w:after="300" w:line="360" w:lineRule="atLeast"/>
                          <w:rPr>
                            <w:rFonts w:ascii="Helvetica" w:eastAsia="Times New Roman" w:hAnsi="Helvetica" w:cs="Helvetica"/>
                            <w:color w:val="202020"/>
                            <w:sz w:val="24"/>
                            <w:szCs w:val="24"/>
                            <w:lang w:eastAsia="en-GB"/>
                          </w:rPr>
                        </w:pPr>
                        <w:r w:rsidRPr="00B92B17">
                          <w:rPr>
                            <w:rFonts w:ascii="Helvetica" w:eastAsia="Times New Roman" w:hAnsi="Helvetica" w:cs="Helvetica"/>
                            <w:color w:val="202020"/>
                            <w:sz w:val="24"/>
                            <w:szCs w:val="24"/>
                            <w:lang w:eastAsia="en-GB"/>
                          </w:rPr>
                          <w:pict>
                            <v:rect id="_x0000_i1025" style="width:0;height:0" o:hralign="center" o:hrstd="t" o:hr="t" fillcolor="#a0a0a0" stroked="f"/>
                          </w:pict>
                        </w:r>
                      </w:p>
                      <w:p w:rsidR="00B92B17" w:rsidRPr="00B92B17" w:rsidRDefault="00B92B17" w:rsidP="00B92B17">
                        <w:pPr>
                          <w:spacing w:before="300" w:after="300" w:line="360" w:lineRule="atLeast"/>
                          <w:rPr>
                            <w:rFonts w:ascii="Helvetica" w:eastAsia="Times New Roman" w:hAnsi="Helvetica" w:cs="Helvetica"/>
                            <w:color w:val="202020"/>
                            <w:sz w:val="24"/>
                            <w:szCs w:val="24"/>
                            <w:lang w:eastAsia="en-GB"/>
                          </w:rPr>
                        </w:pP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b/>
                            <w:bCs/>
                            <w:color w:val="202020"/>
                            <w:sz w:val="24"/>
                            <w:szCs w:val="24"/>
                            <w:u w:val="single"/>
                            <w:lang w:eastAsia="en-GB"/>
                          </w:rPr>
                          <w:t>Dental team members’ vaccination sites</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If any of your team members still need their </w:t>
                        </w:r>
                        <w:r w:rsidRPr="00B92B17">
                          <w:rPr>
                            <w:rFonts w:ascii="Helvetica" w:eastAsia="Times New Roman" w:hAnsi="Helvetica" w:cs="Helvetica"/>
                            <w:color w:val="202020"/>
                            <w:sz w:val="24"/>
                            <w:szCs w:val="24"/>
                            <w:u w:val="single"/>
                            <w:lang w:eastAsia="en-GB"/>
                          </w:rPr>
                          <w:t>first vaccination</w:t>
                        </w:r>
                        <w:r w:rsidRPr="00B92B17">
                          <w:rPr>
                            <w:rFonts w:ascii="Helvetica" w:eastAsia="Times New Roman" w:hAnsi="Helvetica" w:cs="Helvetica"/>
                            <w:color w:val="202020"/>
                            <w:sz w:val="24"/>
                            <w:szCs w:val="24"/>
                            <w:lang w:eastAsia="en-GB"/>
                          </w:rPr>
                          <w:t> they can book directly via this site:-.</w:t>
                        </w:r>
                        <w:r w:rsidRPr="00B92B17">
                          <w:rPr>
                            <w:rFonts w:ascii="Helvetica" w:eastAsia="Times New Roman" w:hAnsi="Helvetica" w:cs="Helvetica"/>
                            <w:color w:val="202020"/>
                            <w:sz w:val="24"/>
                            <w:szCs w:val="24"/>
                            <w:lang w:eastAsia="en-GB"/>
                          </w:rPr>
                          <w:br/>
                        </w:r>
                        <w:hyperlink r:id="rId9" w:tgtFrame="_blank" w:history="1">
                          <w:r w:rsidRPr="00B92B17">
                            <w:rPr>
                              <w:rFonts w:ascii="Helvetica" w:eastAsia="Times New Roman" w:hAnsi="Helvetica" w:cs="Helvetica"/>
                              <w:color w:val="007C89"/>
                              <w:sz w:val="24"/>
                              <w:szCs w:val="24"/>
                              <w:u w:val="single"/>
                              <w:lang w:eastAsia="en-GB"/>
                            </w:rPr>
                            <w:t>https://www.nhsbsa.nhs.uk/sites/default/files/2020-12/2021%20YE%20CM%20guidance.v15.3_0.pdf</w:t>
                          </w:r>
                        </w:hyperlink>
                        <w:r w:rsidRPr="00B92B17">
                          <w:rPr>
                            <w:rFonts w:ascii="Helvetica" w:eastAsia="Times New Roman" w:hAnsi="Helvetica" w:cs="Helvetica"/>
                            <w:color w:val="202020"/>
                            <w:sz w:val="24"/>
                            <w:szCs w:val="24"/>
                            <w:lang w:eastAsia="en-GB"/>
                          </w:rPr>
                          <w:br/>
                          <w:t> </w:t>
                        </w:r>
                      </w:p>
                      <w:p w:rsidR="00B92B17" w:rsidRPr="00B92B17" w:rsidRDefault="00B92B17" w:rsidP="00B92B17">
                        <w:pPr>
                          <w:spacing w:before="300" w:after="300" w:line="360" w:lineRule="atLeast"/>
                          <w:rPr>
                            <w:rFonts w:ascii="Helvetica" w:eastAsia="Times New Roman" w:hAnsi="Helvetica" w:cs="Helvetica"/>
                            <w:color w:val="202020"/>
                            <w:sz w:val="24"/>
                            <w:szCs w:val="24"/>
                            <w:lang w:eastAsia="en-GB"/>
                          </w:rPr>
                        </w:pPr>
                        <w:r w:rsidRPr="00B92B17">
                          <w:rPr>
                            <w:rFonts w:ascii="Helvetica" w:eastAsia="Times New Roman" w:hAnsi="Helvetica" w:cs="Helvetica"/>
                            <w:color w:val="202020"/>
                            <w:sz w:val="24"/>
                            <w:szCs w:val="24"/>
                            <w:lang w:eastAsia="en-GB"/>
                          </w:rPr>
                          <w:pict>
                            <v:rect id="_x0000_i1026" style="width:0;height:0" o:hralign="center" o:hrstd="t" o:hr="t" fillcolor="#a0a0a0" stroked="f"/>
                          </w:pict>
                        </w:r>
                      </w:p>
                      <w:p w:rsidR="00B92B17" w:rsidRPr="00B92B17" w:rsidRDefault="00B92B17" w:rsidP="00B92B17">
                        <w:pPr>
                          <w:spacing w:before="300" w:after="300" w:line="360" w:lineRule="atLeast"/>
                          <w:rPr>
                            <w:rFonts w:ascii="Helvetica" w:eastAsia="Times New Roman" w:hAnsi="Helvetica" w:cs="Helvetica"/>
                            <w:color w:val="202020"/>
                            <w:sz w:val="24"/>
                            <w:szCs w:val="24"/>
                            <w:lang w:eastAsia="en-GB"/>
                          </w:rPr>
                        </w:pPr>
                        <w:r w:rsidRPr="00B92B17">
                          <w:rPr>
                            <w:rFonts w:ascii="Helvetica" w:eastAsia="Times New Roman" w:hAnsi="Helvetica" w:cs="Helvetica"/>
                            <w:color w:val="202020"/>
                            <w:sz w:val="24"/>
                            <w:szCs w:val="24"/>
                            <w:lang w:eastAsia="en-GB"/>
                          </w:rPr>
                          <w:br/>
                        </w:r>
                        <w:r w:rsidRPr="00B92B17">
                          <w:rPr>
                            <w:rFonts w:ascii="Helvetica" w:eastAsia="Times New Roman" w:hAnsi="Helvetica" w:cs="Helvetica"/>
                            <w:b/>
                            <w:bCs/>
                            <w:color w:val="202020"/>
                            <w:sz w:val="24"/>
                            <w:szCs w:val="24"/>
                            <w:u w:val="single"/>
                            <w:lang w:eastAsia="en-GB"/>
                          </w:rPr>
                          <w:t>Q4 contract target</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We are now halfway through Q4.</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r>
                        <w:r w:rsidRPr="00B92B17">
                          <w:rPr>
                            <w:rFonts w:ascii="Helvetica" w:eastAsia="Times New Roman" w:hAnsi="Helvetica" w:cs="Helvetica"/>
                            <w:b/>
                            <w:bCs/>
                            <w:color w:val="202020"/>
                            <w:sz w:val="24"/>
                            <w:szCs w:val="24"/>
                            <w:lang w:eastAsia="en-GB"/>
                          </w:rPr>
                          <w:t>Underperformance</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Herts LDC has not changed the advice given in various newsletters since 28 Dec.</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The Region Team were asked the following question - </w:t>
                        </w:r>
                        <w:r w:rsidRPr="00B92B17">
                          <w:rPr>
                            <w:rFonts w:ascii="Helvetica" w:eastAsia="Times New Roman" w:hAnsi="Helvetica" w:cs="Helvetica"/>
                            <w:i/>
                            <w:iCs/>
                            <w:color w:val="202020"/>
                            <w:sz w:val="24"/>
                            <w:szCs w:val="24"/>
                            <w:lang w:eastAsia="en-GB"/>
                          </w:rPr>
                          <w:t>Adverse weather conditions that started on Monday 8 February, will they count as Exceptional Circumstances?</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David Barter, Head of Commissioning, NHSE/I – East of England reply</w:t>
                        </w:r>
                        <w:proofErr w:type="gramStart"/>
                        <w:r w:rsidRPr="00B92B17">
                          <w:rPr>
                            <w:rFonts w:ascii="Helvetica" w:eastAsia="Times New Roman" w:hAnsi="Helvetica" w:cs="Helvetica"/>
                            <w:color w:val="202020"/>
                            <w:sz w:val="24"/>
                            <w:szCs w:val="24"/>
                            <w:lang w:eastAsia="en-GB"/>
                          </w:rPr>
                          <w:t>:</w:t>
                        </w:r>
                        <w:proofErr w:type="gramEnd"/>
                        <w:r w:rsidRPr="00B92B17">
                          <w:rPr>
                            <w:rFonts w:ascii="Helvetica" w:eastAsia="Times New Roman" w:hAnsi="Helvetica" w:cs="Helvetica"/>
                            <w:color w:val="202020"/>
                            <w:sz w:val="24"/>
                            <w:szCs w:val="24"/>
                            <w:lang w:eastAsia="en-GB"/>
                          </w:rPr>
                          <w:br/>
                        </w:r>
                        <w:r w:rsidRPr="00B92B17">
                          <w:rPr>
                            <w:rFonts w:ascii="Helvetica" w:eastAsia="Times New Roman" w:hAnsi="Helvetica" w:cs="Helvetica"/>
                            <w:i/>
                            <w:iCs/>
                            <w:color w:val="0000CD"/>
                            <w:sz w:val="24"/>
                            <w:szCs w:val="24"/>
                            <w:lang w:eastAsia="en-GB"/>
                          </w:rPr>
                          <w:t>We have asked practices to keep a contemporaneous record of anything that may affect delivery, which can be taken into account in respect to delivery of the contract. Both the severity and length of any period of adverse weather will be taken into account, although not necessarily an exceptional circumstance.</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r>
                        <w:proofErr w:type="spellStart"/>
                        <w:r w:rsidRPr="00B92B17">
                          <w:rPr>
                            <w:rFonts w:ascii="Helvetica" w:eastAsia="Times New Roman" w:hAnsi="Helvetica" w:cs="Helvetica"/>
                            <w:b/>
                            <w:bCs/>
                            <w:color w:val="202020"/>
                            <w:sz w:val="24"/>
                            <w:szCs w:val="24"/>
                            <w:lang w:eastAsia="en-GB"/>
                          </w:rPr>
                          <w:t>Overperformance</w:t>
                        </w:r>
                        <w:proofErr w:type="spellEnd"/>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r>
                        <w:r w:rsidRPr="00B92B17">
                          <w:rPr>
                            <w:rFonts w:ascii="Helvetica" w:eastAsia="Times New Roman" w:hAnsi="Helvetica" w:cs="Helvetica"/>
                            <w:color w:val="202020"/>
                            <w:sz w:val="24"/>
                            <w:szCs w:val="24"/>
                            <w:lang w:eastAsia="en-GB"/>
                          </w:rPr>
                          <w:lastRenderedPageBreak/>
                          <w:t>Stating the obvious - when you hit 45% of Q4 UDA contract target you will be paid 100% of your contract value for Q4 (minus the rebate deduction).  </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The next % to know is what would happen should you exceed 45%. You are allowed to carry over up to 2% over-performance of your total yearly contract value into 2021/22. This is equivalent to 53% of your Q4 UDA contract target.</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Beyond this figure of 53%, for each UDA in Q4 you would only be remunerated at 16.75% i.e. the rebate deduction not being removed.</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Re. the above, no wonder there is confusion!!</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r>
                        <w:r w:rsidRPr="00B92B17">
                          <w:rPr>
                            <w:rFonts w:ascii="Helvetica" w:eastAsia="Times New Roman" w:hAnsi="Helvetica" w:cs="Helvetica"/>
                            <w:color w:val="202020"/>
                            <w:sz w:val="24"/>
                            <w:szCs w:val="24"/>
                            <w:lang w:eastAsia="en-GB"/>
                          </w:rPr>
                          <w:br/>
                          <w:t> </w:t>
                        </w:r>
                        <w:r w:rsidRPr="00B92B17">
                          <w:rPr>
                            <w:rFonts w:ascii="Helvetica" w:eastAsia="Times New Roman" w:hAnsi="Helvetica" w:cs="Helvetica"/>
                            <w:color w:val="202020"/>
                            <w:sz w:val="24"/>
                            <w:szCs w:val="24"/>
                            <w:lang w:eastAsia="en-GB"/>
                          </w:rPr>
                          <w:br/>
                          <w:t> </w:t>
                        </w:r>
                      </w:p>
                    </w:tc>
                  </w:tr>
                </w:tbl>
                <w:p w:rsidR="00B92B17" w:rsidRPr="00B92B17" w:rsidRDefault="00B92B17" w:rsidP="00B92B17">
                  <w:pPr>
                    <w:spacing w:after="0" w:line="240" w:lineRule="auto"/>
                    <w:rPr>
                      <w:rFonts w:ascii="Times New Roman" w:eastAsia="Times New Roman" w:hAnsi="Times New Roman" w:cs="Times New Roman"/>
                      <w:sz w:val="24"/>
                      <w:szCs w:val="24"/>
                      <w:lang w:eastAsia="en-GB"/>
                    </w:rPr>
                  </w:pPr>
                </w:p>
              </w:tc>
            </w:tr>
          </w:tbl>
          <w:p w:rsidR="00B92B17" w:rsidRPr="00B92B17" w:rsidRDefault="00B92B17" w:rsidP="00B92B17">
            <w:pPr>
              <w:spacing w:after="0" w:line="240" w:lineRule="auto"/>
              <w:rPr>
                <w:rFonts w:ascii="Helvetica" w:eastAsia="Times New Roman" w:hAnsi="Helvetica" w:cs="Helvetica"/>
                <w:color w:val="000000"/>
                <w:sz w:val="20"/>
                <w:szCs w:val="20"/>
                <w:lang w:eastAsia="en-GB"/>
              </w:rPr>
            </w:pPr>
          </w:p>
        </w:tc>
      </w:tr>
      <w:tr w:rsidR="00B92B17" w:rsidRPr="00B92B17" w:rsidTr="00B92B17">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B92B17" w:rsidRPr="00B92B17">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B92B17" w:rsidRPr="00B92B17">
                    <w:tc>
                      <w:tcPr>
                        <w:tcW w:w="0" w:type="auto"/>
                        <w:shd w:val="clear" w:color="auto" w:fill="auto"/>
                        <w:tcMar>
                          <w:top w:w="0" w:type="dxa"/>
                          <w:left w:w="270" w:type="dxa"/>
                          <w:bottom w:w="135" w:type="dxa"/>
                          <w:right w:w="270" w:type="dxa"/>
                        </w:tcMar>
                        <w:hideMark/>
                      </w:tcPr>
                      <w:p w:rsidR="00B92B17" w:rsidRPr="00B92B17" w:rsidRDefault="00B92B17" w:rsidP="00B92B17">
                        <w:pPr>
                          <w:spacing w:after="0" w:line="270" w:lineRule="atLeast"/>
                          <w:rPr>
                            <w:rFonts w:ascii="Helvetica" w:eastAsia="Times New Roman" w:hAnsi="Helvetica" w:cs="Helvetica"/>
                            <w:color w:val="202020"/>
                            <w:sz w:val="18"/>
                            <w:szCs w:val="18"/>
                            <w:lang w:eastAsia="en-GB"/>
                          </w:rPr>
                        </w:pPr>
                        <w:r w:rsidRPr="00B92B17">
                          <w:rPr>
                            <w:rFonts w:ascii="Helvetica" w:eastAsia="Times New Roman" w:hAnsi="Helvetica" w:cs="Helvetica"/>
                            <w:i/>
                            <w:iCs/>
                            <w:color w:val="202020"/>
                            <w:sz w:val="18"/>
                            <w:szCs w:val="18"/>
                            <w:lang w:eastAsia="en-GB"/>
                          </w:rPr>
                          <w:lastRenderedPageBreak/>
                          <w:t>Copyright © 2021 Hertfordshire LDC, All rights reserved.</w:t>
                        </w:r>
                        <w:r w:rsidRPr="00B92B17">
                          <w:rPr>
                            <w:rFonts w:ascii="Helvetica" w:eastAsia="Times New Roman" w:hAnsi="Helvetica" w:cs="Helvetica"/>
                            <w:color w:val="202020"/>
                            <w:sz w:val="18"/>
                            <w:szCs w:val="18"/>
                            <w:lang w:eastAsia="en-GB"/>
                          </w:rPr>
                          <w:br/>
                          <w:t>You are receiving this email because you opted in to receive Herts LDC messages.</w:t>
                        </w:r>
                        <w:r w:rsidRPr="00B92B17">
                          <w:rPr>
                            <w:rFonts w:ascii="Helvetica" w:eastAsia="Times New Roman" w:hAnsi="Helvetica" w:cs="Helvetica"/>
                            <w:color w:val="202020"/>
                            <w:sz w:val="18"/>
                            <w:szCs w:val="18"/>
                            <w:lang w:eastAsia="en-GB"/>
                          </w:rPr>
                          <w:br/>
                        </w:r>
                        <w:r w:rsidRPr="00B92B17">
                          <w:rPr>
                            <w:rFonts w:ascii="Helvetica" w:eastAsia="Times New Roman" w:hAnsi="Helvetica" w:cs="Helvetica"/>
                            <w:color w:val="202020"/>
                            <w:sz w:val="18"/>
                            <w:szCs w:val="18"/>
                            <w:lang w:eastAsia="en-GB"/>
                          </w:rPr>
                          <w:br/>
                        </w:r>
                        <w:r w:rsidRPr="00B92B17">
                          <w:rPr>
                            <w:rFonts w:ascii="Helvetica" w:eastAsia="Times New Roman" w:hAnsi="Helvetica" w:cs="Helvetica"/>
                            <w:b/>
                            <w:bCs/>
                            <w:color w:val="202020"/>
                            <w:sz w:val="18"/>
                            <w:szCs w:val="18"/>
                            <w:lang w:eastAsia="en-GB"/>
                          </w:rPr>
                          <w:t>Our mailing address is:</w:t>
                        </w:r>
                      </w:p>
                      <w:p w:rsidR="00B92B17" w:rsidRPr="00B92B17" w:rsidRDefault="00B92B17" w:rsidP="00B92B17">
                        <w:pPr>
                          <w:spacing w:after="0" w:line="240" w:lineRule="auto"/>
                          <w:rPr>
                            <w:rFonts w:ascii="Helvetica" w:eastAsia="Times New Roman" w:hAnsi="Helvetica" w:cs="Helvetica"/>
                            <w:color w:val="202020"/>
                            <w:sz w:val="18"/>
                            <w:szCs w:val="18"/>
                            <w:lang w:eastAsia="en-GB"/>
                          </w:rPr>
                        </w:pPr>
                        <w:r w:rsidRPr="00B92B17">
                          <w:rPr>
                            <w:rFonts w:ascii="Helvetica" w:eastAsia="Times New Roman" w:hAnsi="Helvetica" w:cs="Helvetica"/>
                            <w:color w:val="202020"/>
                            <w:sz w:val="18"/>
                            <w:szCs w:val="18"/>
                            <w:lang w:eastAsia="en-GB"/>
                          </w:rPr>
                          <w:t>Hertfordshire LDC</w:t>
                        </w:r>
                      </w:p>
                      <w:p w:rsidR="00B92B17" w:rsidRPr="00B92B17" w:rsidRDefault="00B92B17" w:rsidP="00B92B17">
                        <w:pPr>
                          <w:spacing w:after="0" w:line="240" w:lineRule="auto"/>
                          <w:rPr>
                            <w:rFonts w:ascii="Helvetica" w:eastAsia="Times New Roman" w:hAnsi="Helvetica" w:cs="Helvetica"/>
                            <w:color w:val="202020"/>
                            <w:sz w:val="18"/>
                            <w:szCs w:val="18"/>
                            <w:lang w:eastAsia="en-GB"/>
                          </w:rPr>
                        </w:pPr>
                        <w:r w:rsidRPr="00B92B17">
                          <w:rPr>
                            <w:rFonts w:ascii="Helvetica" w:eastAsia="Times New Roman" w:hAnsi="Helvetica" w:cs="Helvetica"/>
                            <w:color w:val="202020"/>
                            <w:sz w:val="18"/>
                            <w:szCs w:val="18"/>
                            <w:lang w:eastAsia="en-GB"/>
                          </w:rPr>
                          <w:t xml:space="preserve">c/o 103 </w:t>
                        </w:r>
                        <w:proofErr w:type="spellStart"/>
                        <w:r w:rsidRPr="00B92B17">
                          <w:rPr>
                            <w:rFonts w:ascii="Helvetica" w:eastAsia="Times New Roman" w:hAnsi="Helvetica" w:cs="Helvetica"/>
                            <w:color w:val="202020"/>
                            <w:sz w:val="18"/>
                            <w:szCs w:val="18"/>
                            <w:lang w:eastAsia="en-GB"/>
                          </w:rPr>
                          <w:t>Charmouth</w:t>
                        </w:r>
                        <w:proofErr w:type="spellEnd"/>
                        <w:r w:rsidRPr="00B92B17">
                          <w:rPr>
                            <w:rFonts w:ascii="Helvetica" w:eastAsia="Times New Roman" w:hAnsi="Helvetica" w:cs="Helvetica"/>
                            <w:color w:val="202020"/>
                            <w:sz w:val="18"/>
                            <w:szCs w:val="18"/>
                            <w:lang w:eastAsia="en-GB"/>
                          </w:rPr>
                          <w:t xml:space="preserve"> Rd</w:t>
                        </w:r>
                      </w:p>
                      <w:p w:rsidR="00B92B17" w:rsidRPr="00B92B17" w:rsidRDefault="00B92B17" w:rsidP="00B92B17">
                        <w:pPr>
                          <w:spacing w:after="0" w:line="240" w:lineRule="auto"/>
                          <w:rPr>
                            <w:rFonts w:ascii="Helvetica" w:eastAsia="Times New Roman" w:hAnsi="Helvetica" w:cs="Helvetica"/>
                            <w:color w:val="202020"/>
                            <w:sz w:val="18"/>
                            <w:szCs w:val="18"/>
                            <w:lang w:eastAsia="en-GB"/>
                          </w:rPr>
                        </w:pPr>
                        <w:r w:rsidRPr="00B92B17">
                          <w:rPr>
                            <w:rFonts w:ascii="Helvetica" w:eastAsia="Times New Roman" w:hAnsi="Helvetica" w:cs="Helvetica"/>
                            <w:color w:val="202020"/>
                            <w:sz w:val="18"/>
                            <w:szCs w:val="18"/>
                            <w:lang w:eastAsia="en-GB"/>
                          </w:rPr>
                          <w:t>St Albans, Hertfordshire AL1 4SG</w:t>
                        </w:r>
                      </w:p>
                      <w:p w:rsidR="00B92B17" w:rsidRPr="00B92B17" w:rsidRDefault="00B92B17" w:rsidP="00B92B17">
                        <w:pPr>
                          <w:spacing w:after="0" w:line="240" w:lineRule="auto"/>
                          <w:rPr>
                            <w:rFonts w:ascii="Helvetica" w:eastAsia="Times New Roman" w:hAnsi="Helvetica" w:cs="Helvetica"/>
                            <w:color w:val="202020"/>
                            <w:sz w:val="18"/>
                            <w:szCs w:val="18"/>
                            <w:lang w:eastAsia="en-GB"/>
                          </w:rPr>
                        </w:pPr>
                        <w:r w:rsidRPr="00B92B17">
                          <w:rPr>
                            <w:rFonts w:ascii="Helvetica" w:eastAsia="Times New Roman" w:hAnsi="Helvetica" w:cs="Helvetica"/>
                            <w:color w:val="202020"/>
                            <w:sz w:val="18"/>
                            <w:szCs w:val="18"/>
                            <w:lang w:eastAsia="en-GB"/>
                          </w:rPr>
                          <w:t>United Kingdom</w:t>
                        </w:r>
                      </w:p>
                    </w:tc>
                  </w:tr>
                </w:tbl>
                <w:p w:rsidR="00B92B17" w:rsidRPr="00B92B17" w:rsidRDefault="00B92B17" w:rsidP="00B92B17">
                  <w:pPr>
                    <w:spacing w:after="0" w:line="240" w:lineRule="auto"/>
                    <w:rPr>
                      <w:rFonts w:ascii="Times New Roman" w:eastAsia="Times New Roman" w:hAnsi="Times New Roman" w:cs="Times New Roman"/>
                      <w:sz w:val="24"/>
                      <w:szCs w:val="24"/>
                      <w:lang w:eastAsia="en-GB"/>
                    </w:rPr>
                  </w:pPr>
                </w:p>
              </w:tc>
            </w:tr>
          </w:tbl>
          <w:p w:rsidR="00B92B17" w:rsidRPr="00B92B17" w:rsidRDefault="00B92B17" w:rsidP="00B92B17">
            <w:pPr>
              <w:spacing w:after="0" w:line="240" w:lineRule="auto"/>
              <w:rPr>
                <w:rFonts w:ascii="Helvetica" w:eastAsia="Times New Roman" w:hAnsi="Helvetica" w:cs="Helvetica"/>
                <w:color w:val="000000"/>
                <w:sz w:val="20"/>
                <w:szCs w:val="20"/>
                <w:lang w:eastAsia="en-GB"/>
              </w:rPr>
            </w:pPr>
          </w:p>
        </w:tc>
      </w:tr>
      <w:bookmarkEnd w:id="0"/>
    </w:tbl>
    <w:p w:rsidR="00702D6F" w:rsidRDefault="00702D6F"/>
    <w:sectPr w:rsidR="00702D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750323"/>
    <w:multiLevelType w:val="multilevel"/>
    <w:tmpl w:val="09100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226"/>
    <w:rsid w:val="00702D6F"/>
    <w:rsid w:val="00766226"/>
    <w:rsid w:val="00B92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E4D4D2-EBD0-4F15-A0D7-6448D95B8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327387">
      <w:bodyDiv w:val="1"/>
      <w:marLeft w:val="0"/>
      <w:marRight w:val="0"/>
      <w:marTop w:val="0"/>
      <w:marBottom w:val="0"/>
      <w:divBdr>
        <w:top w:val="none" w:sz="0" w:space="0" w:color="auto"/>
        <w:left w:val="none" w:sz="0" w:space="0" w:color="auto"/>
        <w:bottom w:val="none" w:sz="0" w:space="0" w:color="auto"/>
        <w:right w:val="none" w:sz="0" w:space="0" w:color="auto"/>
      </w:divBdr>
      <w:divsChild>
        <w:div w:id="1726833031">
          <w:marLeft w:val="0"/>
          <w:marRight w:val="0"/>
          <w:marTop w:val="0"/>
          <w:marBottom w:val="0"/>
          <w:divBdr>
            <w:top w:val="none" w:sz="0" w:space="0" w:color="auto"/>
            <w:left w:val="none" w:sz="0" w:space="0" w:color="auto"/>
            <w:bottom w:val="none" w:sz="0" w:space="0" w:color="auto"/>
            <w:right w:val="none" w:sz="0" w:space="0" w:color="auto"/>
          </w:divBdr>
          <w:divsChild>
            <w:div w:id="816146225">
              <w:marLeft w:val="0"/>
              <w:marRight w:val="0"/>
              <w:marTop w:val="0"/>
              <w:marBottom w:val="0"/>
              <w:divBdr>
                <w:top w:val="none" w:sz="0" w:space="0" w:color="auto"/>
                <w:left w:val="none" w:sz="0" w:space="0" w:color="auto"/>
                <w:bottom w:val="none" w:sz="0" w:space="0" w:color="auto"/>
                <w:right w:val="none" w:sz="0" w:space="0" w:color="auto"/>
              </w:divBdr>
              <w:divsChild>
                <w:div w:id="1925993797">
                  <w:marLeft w:val="0"/>
                  <w:marRight w:val="0"/>
                  <w:marTop w:val="0"/>
                  <w:marBottom w:val="0"/>
                  <w:divBdr>
                    <w:top w:val="none" w:sz="0" w:space="0" w:color="auto"/>
                    <w:left w:val="none" w:sz="0" w:space="0" w:color="auto"/>
                    <w:bottom w:val="none" w:sz="0" w:space="0" w:color="auto"/>
                    <w:right w:val="none" w:sz="0" w:space="0" w:color="auto"/>
                  </w:divBdr>
                </w:div>
                <w:div w:id="121454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038bfe7a96&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7d3e8ba8a6&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rtsldcsec@btinternet.com" TargetMode="External"/><Relationship Id="rId11" Type="http://schemas.openxmlformats.org/officeDocument/2006/relationships/theme" Target="theme/theme1.xml"/><Relationship Id="rId5" Type="http://schemas.openxmlformats.org/officeDocument/2006/relationships/hyperlink" Target="https://hertsldc.us9.list-manage.com/track/click?u=dc741b2eabce5f7306cd52a2b&amp;id=e885a69e51&amp;e=22c5a01b6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fed78eed69&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2</cp:revision>
  <dcterms:created xsi:type="dcterms:W3CDTF">2021-02-22T15:31:00Z</dcterms:created>
  <dcterms:modified xsi:type="dcterms:W3CDTF">2021-02-22T15:31:00Z</dcterms:modified>
</cp:coreProperties>
</file>